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A698E" w14:textId="77777777" w:rsidR="00EB3938" w:rsidRPr="00EB3938" w:rsidRDefault="007D03A6" w:rsidP="001740AD">
      <w:pPr>
        <w:jc w:val="both"/>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7D03A6">
        <w:rPr>
          <w:b/>
          <w:bCs/>
          <w:sz w:val="16"/>
          <w:szCs w:val="20"/>
        </w:rPr>
        <w:t>OFFICE USE ONLY</w:t>
      </w:r>
    </w:p>
    <w:p w14:paraId="3DF03FC2" w14:textId="77777777" w:rsidR="00EF5116" w:rsidRDefault="00D336DF" w:rsidP="001740AD">
      <w:pPr>
        <w:jc w:val="center"/>
        <w:rPr>
          <w:sz w:val="20"/>
          <w:szCs w:val="20"/>
        </w:rPr>
      </w:pPr>
      <w:r>
        <w:rPr>
          <w:b/>
          <w:bCs/>
          <w:sz w:val="40"/>
          <w:szCs w:val="40"/>
        </w:rPr>
        <w:t xml:space="preserve">ONE STOP ONLY </w:t>
      </w:r>
      <w:r w:rsidR="00B9009E">
        <w:rPr>
          <w:b/>
          <w:bCs/>
          <w:sz w:val="40"/>
          <w:szCs w:val="40"/>
        </w:rPr>
        <w:t>Building Permit Application</w:t>
      </w:r>
    </w:p>
    <w:p w14:paraId="44CAC0C8" w14:textId="5BC8D7B5" w:rsidR="00EF5116" w:rsidRDefault="00CE7937" w:rsidP="001740AD">
      <w:pPr>
        <w:jc w:val="center"/>
        <w:rPr>
          <w:sz w:val="20"/>
          <w:szCs w:val="20"/>
        </w:rPr>
      </w:pPr>
      <w:r>
        <w:rPr>
          <w:sz w:val="20"/>
          <w:szCs w:val="20"/>
        </w:rPr>
        <w:t xml:space="preserve">Phone </w:t>
      </w:r>
      <w:r w:rsidR="00F82C95">
        <w:rPr>
          <w:sz w:val="20"/>
          <w:szCs w:val="20"/>
        </w:rPr>
        <w:t>(970) 475-1120</w:t>
      </w:r>
      <w:r w:rsidR="00087CC1">
        <w:rPr>
          <w:sz w:val="20"/>
          <w:szCs w:val="20"/>
        </w:rPr>
        <w:t xml:space="preserve"> </w:t>
      </w:r>
      <w:r w:rsidR="00B9009E">
        <w:rPr>
          <w:sz w:val="20"/>
          <w:szCs w:val="20"/>
        </w:rPr>
        <w:t xml:space="preserve"> </w:t>
      </w:r>
      <w:r w:rsidR="00D53533">
        <w:rPr>
          <w:sz w:val="20"/>
          <w:szCs w:val="20"/>
        </w:rPr>
        <w:t xml:space="preserve">     </w:t>
      </w:r>
      <w:r w:rsidR="00B9009E">
        <w:rPr>
          <w:sz w:val="20"/>
          <w:szCs w:val="20"/>
        </w:rPr>
        <w:t xml:space="preserve"> Insp</w:t>
      </w:r>
      <w:r w:rsidR="00087CC1">
        <w:rPr>
          <w:sz w:val="20"/>
          <w:szCs w:val="20"/>
        </w:rPr>
        <w:t xml:space="preserve">ection Line </w:t>
      </w:r>
      <w:r w:rsidR="00AF58C5">
        <w:rPr>
          <w:sz w:val="20"/>
          <w:szCs w:val="20"/>
        </w:rPr>
        <w:t>(303)774-0454</w:t>
      </w:r>
      <w:bookmarkStart w:id="0" w:name="_GoBack"/>
      <w:bookmarkEnd w:id="0"/>
    </w:p>
    <w:p w14:paraId="31528130" w14:textId="77777777" w:rsidR="001A3DFB" w:rsidRPr="001A3DFB" w:rsidRDefault="001A3DFB" w:rsidP="001A3DFB">
      <w:pPr>
        <w:ind w:left="3600" w:firstLine="720"/>
        <w:jc w:val="center"/>
        <w:rPr>
          <w:b/>
          <w:sz w:val="20"/>
          <w:szCs w:val="20"/>
          <w:u w:val="single"/>
        </w:rPr>
      </w:pPr>
      <w:r>
        <w:rPr>
          <w:b/>
          <w:sz w:val="20"/>
          <w:szCs w:val="20"/>
          <w:u w:val="single"/>
        </w:rPr>
        <w:t>www.evanscolorado.gov/building/building-inspections</w:t>
      </w:r>
    </w:p>
    <w:p w14:paraId="4532E1AF" w14:textId="77777777" w:rsidR="00B9009E" w:rsidRDefault="00D53533" w:rsidP="001740AD">
      <w:pPr>
        <w:jc w:val="center"/>
        <w:rPr>
          <w:sz w:val="20"/>
          <w:szCs w:val="20"/>
        </w:rPr>
      </w:pPr>
      <w:r>
        <w:rPr>
          <w:sz w:val="20"/>
          <w:szCs w:val="20"/>
        </w:rPr>
        <w:t xml:space="preserve">Utility Locates </w:t>
      </w:r>
      <w:r w:rsidR="00A3640F">
        <w:rPr>
          <w:sz w:val="20"/>
          <w:szCs w:val="20"/>
        </w:rPr>
        <w:t>Dial 811</w:t>
      </w:r>
      <w:r w:rsidR="00CE7937">
        <w:rPr>
          <w:sz w:val="20"/>
          <w:szCs w:val="20"/>
        </w:rPr>
        <w:t xml:space="preserve">     Fax (970)330-3472</w:t>
      </w:r>
    </w:p>
    <w:p w14:paraId="4C08C8D8" w14:textId="77777777" w:rsidR="00D336DF" w:rsidRDefault="00D336DF" w:rsidP="001740AD">
      <w:pPr>
        <w:jc w:val="both"/>
        <w:rPr>
          <w:sz w:val="20"/>
          <w:szCs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80"/>
        <w:gridCol w:w="2700"/>
        <w:gridCol w:w="990"/>
        <w:gridCol w:w="4590"/>
      </w:tblGrid>
      <w:tr w:rsidR="00D336DF" w:rsidRPr="008C561A" w14:paraId="0A91DD3B" w14:textId="77777777" w:rsidTr="001D1495">
        <w:trPr>
          <w:trHeight w:val="1060"/>
        </w:trPr>
        <w:tc>
          <w:tcPr>
            <w:tcW w:w="11088" w:type="dxa"/>
            <w:gridSpan w:val="5"/>
            <w:shd w:val="clear" w:color="auto" w:fill="auto"/>
          </w:tcPr>
          <w:p w14:paraId="080DF13F" w14:textId="77777777" w:rsidR="00D336DF" w:rsidRPr="008C561A" w:rsidRDefault="00D336DF" w:rsidP="001740AD">
            <w:pPr>
              <w:ind w:left="105"/>
              <w:jc w:val="both"/>
              <w:rPr>
                <w:b/>
                <w:sz w:val="20"/>
                <w:szCs w:val="20"/>
              </w:rPr>
            </w:pPr>
          </w:p>
          <w:p w14:paraId="19ECAB25" w14:textId="77777777" w:rsidR="00D336DF" w:rsidRDefault="00D336DF" w:rsidP="001740AD">
            <w:pPr>
              <w:ind w:left="105"/>
              <w:jc w:val="both"/>
              <w:rPr>
                <w:sz w:val="28"/>
                <w:szCs w:val="28"/>
              </w:rPr>
            </w:pPr>
            <w:r w:rsidRPr="008C561A">
              <w:rPr>
                <w:b/>
                <w:sz w:val="20"/>
                <w:szCs w:val="20"/>
              </w:rPr>
              <w:t xml:space="preserve">This application is to be used for the following permits only:    </w:t>
            </w:r>
            <w:r w:rsidR="00162F04">
              <w:rPr>
                <w:sz w:val="28"/>
                <w:szCs w:val="28"/>
              </w:rPr>
              <w:t xml:space="preserve">  </w:t>
            </w:r>
            <w:r w:rsidR="00222F2E" w:rsidRPr="008C561A">
              <w:rPr>
                <w:sz w:val="28"/>
                <w:szCs w:val="28"/>
              </w:rPr>
              <w:t xml:space="preserve"> Commercial                       </w:t>
            </w:r>
            <w:r w:rsidRPr="008C561A">
              <w:rPr>
                <w:sz w:val="28"/>
                <w:szCs w:val="28"/>
              </w:rPr>
              <w:t>Residential</w:t>
            </w:r>
          </w:p>
          <w:tbl>
            <w:tblPr>
              <w:tblW w:w="1055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80"/>
              <w:gridCol w:w="1620"/>
              <w:gridCol w:w="1710"/>
              <w:gridCol w:w="1080"/>
              <w:gridCol w:w="810"/>
              <w:gridCol w:w="1260"/>
              <w:gridCol w:w="2027"/>
            </w:tblGrid>
            <w:tr w:rsidR="008F4D53" w:rsidRPr="004D3B64" w14:paraId="6609B095" w14:textId="77777777" w:rsidTr="00FE2BEF">
              <w:trPr>
                <w:trHeight w:val="465"/>
              </w:trPr>
              <w:tc>
                <w:tcPr>
                  <w:tcW w:w="970" w:type="dxa"/>
                  <w:shd w:val="clear" w:color="auto" w:fill="auto"/>
                </w:tcPr>
                <w:p w14:paraId="276E7931" w14:textId="77777777" w:rsidR="008F4D53" w:rsidRPr="004D3B64" w:rsidRDefault="008F4D53" w:rsidP="004D3B64">
                  <w:pPr>
                    <w:jc w:val="center"/>
                    <w:rPr>
                      <w:b/>
                      <w:sz w:val="20"/>
                      <w:szCs w:val="20"/>
                    </w:rPr>
                  </w:pPr>
                  <w:r w:rsidRPr="004D3B64">
                    <w:rPr>
                      <w:b/>
                      <w:sz w:val="20"/>
                      <w:szCs w:val="20"/>
                    </w:rPr>
                    <w:t>Furnace</w:t>
                  </w:r>
                </w:p>
              </w:tc>
              <w:tc>
                <w:tcPr>
                  <w:tcW w:w="1080" w:type="dxa"/>
                  <w:shd w:val="clear" w:color="auto" w:fill="auto"/>
                </w:tcPr>
                <w:p w14:paraId="542C22F8" w14:textId="77777777" w:rsidR="008F4D53" w:rsidRPr="004D3B64" w:rsidRDefault="008F4D53" w:rsidP="004D3B64">
                  <w:pPr>
                    <w:jc w:val="center"/>
                    <w:rPr>
                      <w:b/>
                      <w:sz w:val="20"/>
                      <w:szCs w:val="20"/>
                    </w:rPr>
                  </w:pPr>
                  <w:r w:rsidRPr="004D3B64">
                    <w:rPr>
                      <w:b/>
                      <w:sz w:val="20"/>
                      <w:szCs w:val="20"/>
                    </w:rPr>
                    <w:t>Sprinkler</w:t>
                  </w:r>
                </w:p>
              </w:tc>
              <w:tc>
                <w:tcPr>
                  <w:tcW w:w="1620" w:type="dxa"/>
                  <w:shd w:val="clear" w:color="auto" w:fill="auto"/>
                </w:tcPr>
                <w:p w14:paraId="3C465996" w14:textId="77777777" w:rsidR="008F4D53" w:rsidRPr="004D3B64" w:rsidRDefault="008F4D53" w:rsidP="004D3B64">
                  <w:pPr>
                    <w:jc w:val="center"/>
                    <w:rPr>
                      <w:b/>
                      <w:sz w:val="20"/>
                      <w:szCs w:val="20"/>
                    </w:rPr>
                  </w:pPr>
                  <w:r w:rsidRPr="004D3B64">
                    <w:rPr>
                      <w:b/>
                      <w:sz w:val="20"/>
                      <w:szCs w:val="20"/>
                    </w:rPr>
                    <w:t>Air Conditioning</w:t>
                  </w:r>
                </w:p>
              </w:tc>
              <w:tc>
                <w:tcPr>
                  <w:tcW w:w="2790" w:type="dxa"/>
                  <w:gridSpan w:val="2"/>
                  <w:shd w:val="clear" w:color="auto" w:fill="auto"/>
                </w:tcPr>
                <w:p w14:paraId="71E7B2FF" w14:textId="77777777" w:rsidR="008F4D53" w:rsidRPr="004D3B64" w:rsidRDefault="008F4D53" w:rsidP="004D3B64">
                  <w:pPr>
                    <w:jc w:val="center"/>
                    <w:rPr>
                      <w:b/>
                      <w:sz w:val="20"/>
                      <w:szCs w:val="20"/>
                    </w:rPr>
                  </w:pPr>
                  <w:r w:rsidRPr="004D3B64">
                    <w:rPr>
                      <w:b/>
                      <w:sz w:val="20"/>
                      <w:szCs w:val="20"/>
                    </w:rPr>
                    <w:t>Fireplace</w:t>
                  </w:r>
                </w:p>
              </w:tc>
              <w:tc>
                <w:tcPr>
                  <w:tcW w:w="810" w:type="dxa"/>
                  <w:shd w:val="clear" w:color="auto" w:fill="auto"/>
                </w:tcPr>
                <w:p w14:paraId="60CAC2DE" w14:textId="77777777" w:rsidR="008F4D53" w:rsidRPr="004D3B64" w:rsidRDefault="008F4D53" w:rsidP="004D3B64">
                  <w:pPr>
                    <w:jc w:val="center"/>
                    <w:rPr>
                      <w:b/>
                      <w:sz w:val="20"/>
                      <w:szCs w:val="20"/>
                    </w:rPr>
                  </w:pPr>
                  <w:r w:rsidRPr="004D3B64">
                    <w:rPr>
                      <w:b/>
                      <w:sz w:val="20"/>
                      <w:szCs w:val="20"/>
                    </w:rPr>
                    <w:t>Water Heater</w:t>
                  </w:r>
                </w:p>
              </w:tc>
              <w:tc>
                <w:tcPr>
                  <w:tcW w:w="1260" w:type="dxa"/>
                  <w:shd w:val="clear" w:color="auto" w:fill="auto"/>
                </w:tcPr>
                <w:p w14:paraId="5DA29D95" w14:textId="77777777" w:rsidR="008F4D53" w:rsidRPr="004D3B64" w:rsidRDefault="008F4D53" w:rsidP="004D3B64">
                  <w:pPr>
                    <w:jc w:val="center"/>
                    <w:rPr>
                      <w:b/>
                      <w:sz w:val="20"/>
                      <w:szCs w:val="20"/>
                    </w:rPr>
                  </w:pPr>
                  <w:r w:rsidRPr="004D3B64">
                    <w:rPr>
                      <w:b/>
                      <w:sz w:val="20"/>
                      <w:szCs w:val="20"/>
                    </w:rPr>
                    <w:t>Re-Roof</w:t>
                  </w:r>
                </w:p>
              </w:tc>
              <w:tc>
                <w:tcPr>
                  <w:tcW w:w="2027" w:type="dxa"/>
                  <w:shd w:val="clear" w:color="auto" w:fill="auto"/>
                </w:tcPr>
                <w:p w14:paraId="42843C4A" w14:textId="77777777" w:rsidR="008F4D53" w:rsidRPr="004D3B64" w:rsidRDefault="008F4D53" w:rsidP="004D3B64">
                  <w:pPr>
                    <w:jc w:val="center"/>
                    <w:rPr>
                      <w:b/>
                      <w:sz w:val="20"/>
                      <w:szCs w:val="20"/>
                    </w:rPr>
                  </w:pPr>
                  <w:r w:rsidRPr="004D3B64">
                    <w:rPr>
                      <w:b/>
                      <w:sz w:val="20"/>
                      <w:szCs w:val="20"/>
                    </w:rPr>
                    <w:t>Other</w:t>
                  </w:r>
                </w:p>
              </w:tc>
            </w:tr>
            <w:tr w:rsidR="003C4FB5" w:rsidRPr="004D3B64" w14:paraId="6F88EDFD" w14:textId="77777777" w:rsidTr="003C4FB5">
              <w:trPr>
                <w:trHeight w:val="228"/>
              </w:trPr>
              <w:tc>
                <w:tcPr>
                  <w:tcW w:w="970" w:type="dxa"/>
                  <w:vMerge w:val="restart"/>
                  <w:shd w:val="clear" w:color="auto" w:fill="auto"/>
                </w:tcPr>
                <w:p w14:paraId="1CC82BD5" w14:textId="77777777" w:rsidR="003C4FB5" w:rsidRPr="004D3B64" w:rsidRDefault="003C4FB5" w:rsidP="004D3B64">
                  <w:pPr>
                    <w:jc w:val="both"/>
                    <w:rPr>
                      <w:sz w:val="20"/>
                      <w:szCs w:val="20"/>
                    </w:rPr>
                  </w:pPr>
                </w:p>
              </w:tc>
              <w:tc>
                <w:tcPr>
                  <w:tcW w:w="1080" w:type="dxa"/>
                  <w:vMerge w:val="restart"/>
                  <w:shd w:val="clear" w:color="auto" w:fill="auto"/>
                </w:tcPr>
                <w:p w14:paraId="46464CD7" w14:textId="77777777" w:rsidR="003C4FB5" w:rsidRPr="004D3B64" w:rsidRDefault="003C4FB5" w:rsidP="004D3B64">
                  <w:pPr>
                    <w:jc w:val="both"/>
                    <w:rPr>
                      <w:sz w:val="20"/>
                      <w:szCs w:val="20"/>
                    </w:rPr>
                  </w:pPr>
                </w:p>
              </w:tc>
              <w:tc>
                <w:tcPr>
                  <w:tcW w:w="1620" w:type="dxa"/>
                  <w:shd w:val="clear" w:color="auto" w:fill="auto"/>
                </w:tcPr>
                <w:p w14:paraId="11FEB25E" w14:textId="77777777" w:rsidR="003C4FB5" w:rsidRPr="004D3B64" w:rsidRDefault="003C4FB5" w:rsidP="004D3B64">
                  <w:pPr>
                    <w:jc w:val="both"/>
                    <w:rPr>
                      <w:sz w:val="20"/>
                      <w:szCs w:val="20"/>
                    </w:rPr>
                  </w:pPr>
                  <w:r w:rsidRPr="004D3B64">
                    <w:rPr>
                      <w:sz w:val="20"/>
                      <w:szCs w:val="20"/>
                    </w:rPr>
                    <w:t>New</w:t>
                  </w:r>
                </w:p>
              </w:tc>
              <w:tc>
                <w:tcPr>
                  <w:tcW w:w="1710" w:type="dxa"/>
                  <w:shd w:val="clear" w:color="auto" w:fill="auto"/>
                </w:tcPr>
                <w:p w14:paraId="730D86F4" w14:textId="77777777" w:rsidR="003C4FB5" w:rsidRPr="004D3B64" w:rsidRDefault="003C4FB5" w:rsidP="004D3B64">
                  <w:pPr>
                    <w:jc w:val="both"/>
                    <w:rPr>
                      <w:sz w:val="20"/>
                      <w:szCs w:val="20"/>
                    </w:rPr>
                  </w:pPr>
                  <w:r>
                    <w:rPr>
                      <w:sz w:val="20"/>
                      <w:szCs w:val="20"/>
                    </w:rPr>
                    <w:t xml:space="preserve"> New</w:t>
                  </w:r>
                </w:p>
              </w:tc>
              <w:tc>
                <w:tcPr>
                  <w:tcW w:w="1080" w:type="dxa"/>
                  <w:shd w:val="clear" w:color="auto" w:fill="auto"/>
                </w:tcPr>
                <w:p w14:paraId="68FF316E" w14:textId="77777777" w:rsidR="003C4FB5" w:rsidRPr="004D3B64" w:rsidRDefault="003C4FB5" w:rsidP="004D3B64">
                  <w:pPr>
                    <w:jc w:val="both"/>
                    <w:rPr>
                      <w:sz w:val="20"/>
                      <w:szCs w:val="20"/>
                    </w:rPr>
                  </w:pPr>
                  <w:r>
                    <w:rPr>
                      <w:sz w:val="20"/>
                      <w:szCs w:val="20"/>
                    </w:rPr>
                    <w:t>Gas</w:t>
                  </w:r>
                </w:p>
              </w:tc>
              <w:tc>
                <w:tcPr>
                  <w:tcW w:w="810" w:type="dxa"/>
                  <w:vMerge w:val="restart"/>
                  <w:shd w:val="clear" w:color="auto" w:fill="auto"/>
                </w:tcPr>
                <w:p w14:paraId="21182D4B" w14:textId="77777777" w:rsidR="003C4FB5" w:rsidRPr="004D3B64" w:rsidRDefault="003C4FB5" w:rsidP="004D3B64">
                  <w:pPr>
                    <w:jc w:val="both"/>
                    <w:rPr>
                      <w:sz w:val="20"/>
                      <w:szCs w:val="20"/>
                    </w:rPr>
                  </w:pPr>
                </w:p>
              </w:tc>
              <w:tc>
                <w:tcPr>
                  <w:tcW w:w="1260" w:type="dxa"/>
                  <w:shd w:val="clear" w:color="auto" w:fill="auto"/>
                </w:tcPr>
                <w:p w14:paraId="378E520A" w14:textId="77777777" w:rsidR="003C4FB5" w:rsidRPr="004D3B64" w:rsidRDefault="003C4FB5" w:rsidP="004D3B64">
                  <w:pPr>
                    <w:jc w:val="both"/>
                    <w:rPr>
                      <w:sz w:val="20"/>
                      <w:szCs w:val="20"/>
                    </w:rPr>
                  </w:pPr>
                  <w:r w:rsidRPr="004D3B64">
                    <w:rPr>
                      <w:sz w:val="20"/>
                      <w:szCs w:val="20"/>
                    </w:rPr>
                    <w:t># of Squares</w:t>
                  </w:r>
                </w:p>
              </w:tc>
              <w:tc>
                <w:tcPr>
                  <w:tcW w:w="2027" w:type="dxa"/>
                  <w:vMerge w:val="restart"/>
                  <w:shd w:val="clear" w:color="auto" w:fill="auto"/>
                </w:tcPr>
                <w:p w14:paraId="69EE2185" w14:textId="77777777" w:rsidR="003C4FB5" w:rsidRPr="004D3B64" w:rsidRDefault="003C4FB5" w:rsidP="004D3B64">
                  <w:pPr>
                    <w:jc w:val="both"/>
                    <w:rPr>
                      <w:b/>
                      <w:sz w:val="20"/>
                      <w:szCs w:val="20"/>
                    </w:rPr>
                  </w:pPr>
                </w:p>
              </w:tc>
            </w:tr>
            <w:tr w:rsidR="003C4FB5" w:rsidRPr="004D3B64" w14:paraId="34C11562" w14:textId="77777777" w:rsidTr="003C4FB5">
              <w:trPr>
                <w:trHeight w:val="247"/>
              </w:trPr>
              <w:tc>
                <w:tcPr>
                  <w:tcW w:w="970" w:type="dxa"/>
                  <w:vMerge/>
                  <w:shd w:val="clear" w:color="auto" w:fill="auto"/>
                </w:tcPr>
                <w:p w14:paraId="731EFAB8" w14:textId="77777777" w:rsidR="003C4FB5" w:rsidRPr="004D3B64" w:rsidRDefault="003C4FB5" w:rsidP="004D3B64">
                  <w:pPr>
                    <w:jc w:val="both"/>
                    <w:rPr>
                      <w:sz w:val="20"/>
                      <w:szCs w:val="20"/>
                    </w:rPr>
                  </w:pPr>
                </w:p>
              </w:tc>
              <w:tc>
                <w:tcPr>
                  <w:tcW w:w="1080" w:type="dxa"/>
                  <w:vMerge/>
                  <w:shd w:val="clear" w:color="auto" w:fill="auto"/>
                </w:tcPr>
                <w:p w14:paraId="06854FC5" w14:textId="77777777" w:rsidR="003C4FB5" w:rsidRPr="004D3B64" w:rsidRDefault="003C4FB5" w:rsidP="004D3B64">
                  <w:pPr>
                    <w:jc w:val="both"/>
                    <w:rPr>
                      <w:sz w:val="20"/>
                      <w:szCs w:val="20"/>
                    </w:rPr>
                  </w:pPr>
                </w:p>
              </w:tc>
              <w:tc>
                <w:tcPr>
                  <w:tcW w:w="1620" w:type="dxa"/>
                  <w:shd w:val="clear" w:color="auto" w:fill="auto"/>
                </w:tcPr>
                <w:p w14:paraId="4351F3D6" w14:textId="77777777" w:rsidR="003C4FB5" w:rsidRPr="004D3B64" w:rsidRDefault="003C4FB5" w:rsidP="004D3B64">
                  <w:pPr>
                    <w:jc w:val="both"/>
                    <w:rPr>
                      <w:sz w:val="20"/>
                      <w:szCs w:val="20"/>
                    </w:rPr>
                  </w:pPr>
                  <w:r w:rsidRPr="004D3B64">
                    <w:rPr>
                      <w:sz w:val="20"/>
                      <w:szCs w:val="20"/>
                    </w:rPr>
                    <w:t>Replacement</w:t>
                  </w:r>
                </w:p>
              </w:tc>
              <w:tc>
                <w:tcPr>
                  <w:tcW w:w="1710" w:type="dxa"/>
                  <w:shd w:val="clear" w:color="auto" w:fill="auto"/>
                </w:tcPr>
                <w:p w14:paraId="3A042638" w14:textId="77777777" w:rsidR="003C4FB5" w:rsidRPr="004D3B64" w:rsidRDefault="003C4FB5" w:rsidP="004D3B64">
                  <w:pPr>
                    <w:jc w:val="both"/>
                    <w:rPr>
                      <w:sz w:val="20"/>
                      <w:szCs w:val="20"/>
                    </w:rPr>
                  </w:pPr>
                  <w:r>
                    <w:rPr>
                      <w:sz w:val="20"/>
                      <w:szCs w:val="20"/>
                    </w:rPr>
                    <w:t>Replacement</w:t>
                  </w:r>
                </w:p>
              </w:tc>
              <w:tc>
                <w:tcPr>
                  <w:tcW w:w="1080" w:type="dxa"/>
                  <w:shd w:val="clear" w:color="auto" w:fill="auto"/>
                </w:tcPr>
                <w:p w14:paraId="4C3B0524" w14:textId="77777777" w:rsidR="003C4FB5" w:rsidRPr="004D3B64" w:rsidRDefault="003C4FB5" w:rsidP="004D3B64">
                  <w:pPr>
                    <w:jc w:val="both"/>
                    <w:rPr>
                      <w:sz w:val="20"/>
                      <w:szCs w:val="20"/>
                    </w:rPr>
                  </w:pPr>
                  <w:r>
                    <w:rPr>
                      <w:sz w:val="20"/>
                      <w:szCs w:val="20"/>
                    </w:rPr>
                    <w:t>Wood</w:t>
                  </w:r>
                </w:p>
              </w:tc>
              <w:tc>
                <w:tcPr>
                  <w:tcW w:w="810" w:type="dxa"/>
                  <w:vMerge/>
                  <w:shd w:val="clear" w:color="auto" w:fill="auto"/>
                </w:tcPr>
                <w:p w14:paraId="0F4104E8" w14:textId="77777777" w:rsidR="003C4FB5" w:rsidRPr="004D3B64" w:rsidRDefault="003C4FB5" w:rsidP="004D3B64">
                  <w:pPr>
                    <w:jc w:val="both"/>
                    <w:rPr>
                      <w:sz w:val="20"/>
                      <w:szCs w:val="20"/>
                    </w:rPr>
                  </w:pPr>
                </w:p>
              </w:tc>
              <w:tc>
                <w:tcPr>
                  <w:tcW w:w="1260" w:type="dxa"/>
                  <w:shd w:val="clear" w:color="auto" w:fill="auto"/>
                </w:tcPr>
                <w:p w14:paraId="4C65EF0E" w14:textId="77777777" w:rsidR="003C4FB5" w:rsidRPr="004D3B64" w:rsidRDefault="003C4FB5" w:rsidP="004D3B64">
                  <w:pPr>
                    <w:jc w:val="both"/>
                    <w:rPr>
                      <w:b/>
                      <w:sz w:val="20"/>
                      <w:szCs w:val="20"/>
                    </w:rPr>
                  </w:pPr>
                </w:p>
              </w:tc>
              <w:tc>
                <w:tcPr>
                  <w:tcW w:w="2027" w:type="dxa"/>
                  <w:vMerge/>
                  <w:shd w:val="clear" w:color="auto" w:fill="auto"/>
                </w:tcPr>
                <w:p w14:paraId="7D90BD74" w14:textId="77777777" w:rsidR="003C4FB5" w:rsidRPr="004D3B64" w:rsidRDefault="003C4FB5" w:rsidP="004D3B64">
                  <w:pPr>
                    <w:jc w:val="both"/>
                    <w:rPr>
                      <w:b/>
                      <w:sz w:val="20"/>
                      <w:szCs w:val="20"/>
                    </w:rPr>
                  </w:pPr>
                </w:p>
              </w:tc>
            </w:tr>
          </w:tbl>
          <w:p w14:paraId="6E5E2F62" w14:textId="77777777" w:rsidR="004D3B64" w:rsidRPr="004D3B64" w:rsidRDefault="004D3B64" w:rsidP="004D3B64">
            <w:pPr>
              <w:rPr>
                <w:vanish/>
              </w:rPr>
            </w:pPr>
          </w:p>
          <w:tbl>
            <w:tblPr>
              <w:tblW w:w="10902" w:type="dxa"/>
              <w:tblInd w:w="105" w:type="dxa"/>
              <w:tblLayout w:type="fixed"/>
              <w:tblLook w:val="04A0" w:firstRow="1" w:lastRow="0" w:firstColumn="1" w:lastColumn="0" w:noHBand="0" w:noVBand="1"/>
            </w:tblPr>
            <w:tblGrid>
              <w:gridCol w:w="1442"/>
              <w:gridCol w:w="1828"/>
              <w:gridCol w:w="2180"/>
              <w:gridCol w:w="1817"/>
              <w:gridCol w:w="1817"/>
              <w:gridCol w:w="1818"/>
            </w:tblGrid>
            <w:tr w:rsidR="00162F04" w:rsidRPr="00792E95" w14:paraId="224D1C9A" w14:textId="77777777" w:rsidTr="00792E95">
              <w:trPr>
                <w:trHeight w:val="396"/>
              </w:trPr>
              <w:tc>
                <w:tcPr>
                  <w:tcW w:w="1442" w:type="dxa"/>
                  <w:shd w:val="clear" w:color="auto" w:fill="auto"/>
                </w:tcPr>
                <w:p w14:paraId="2E4CBA30" w14:textId="77777777" w:rsidR="00162F04" w:rsidRPr="00792E95" w:rsidRDefault="00162F04" w:rsidP="008F4D53">
                  <w:pPr>
                    <w:widowControl/>
                    <w:autoSpaceDE/>
                    <w:autoSpaceDN/>
                    <w:adjustRightInd/>
                    <w:rPr>
                      <w:b/>
                      <w:sz w:val="16"/>
                      <w:szCs w:val="16"/>
                    </w:rPr>
                  </w:pPr>
                </w:p>
              </w:tc>
              <w:tc>
                <w:tcPr>
                  <w:tcW w:w="1828" w:type="dxa"/>
                  <w:shd w:val="clear" w:color="auto" w:fill="auto"/>
                </w:tcPr>
                <w:p w14:paraId="508F9961" w14:textId="77777777" w:rsidR="00162F04" w:rsidRPr="00792E95" w:rsidRDefault="00162F04" w:rsidP="00792E95">
                  <w:pPr>
                    <w:jc w:val="center"/>
                    <w:rPr>
                      <w:b/>
                      <w:sz w:val="20"/>
                      <w:szCs w:val="20"/>
                    </w:rPr>
                  </w:pPr>
                </w:p>
              </w:tc>
              <w:tc>
                <w:tcPr>
                  <w:tcW w:w="2180" w:type="dxa"/>
                  <w:shd w:val="clear" w:color="auto" w:fill="auto"/>
                </w:tcPr>
                <w:p w14:paraId="2FFC0531" w14:textId="77777777" w:rsidR="00162F04" w:rsidRPr="00792E95" w:rsidRDefault="00162F04" w:rsidP="00162F04">
                  <w:pPr>
                    <w:rPr>
                      <w:b/>
                      <w:sz w:val="16"/>
                      <w:szCs w:val="16"/>
                    </w:rPr>
                  </w:pPr>
                </w:p>
              </w:tc>
              <w:tc>
                <w:tcPr>
                  <w:tcW w:w="1817" w:type="dxa"/>
                  <w:shd w:val="clear" w:color="auto" w:fill="auto"/>
                </w:tcPr>
                <w:p w14:paraId="725FF24D" w14:textId="77777777" w:rsidR="00162F04" w:rsidRPr="00792E95" w:rsidRDefault="00162F04" w:rsidP="00162F04">
                  <w:pPr>
                    <w:rPr>
                      <w:b/>
                      <w:sz w:val="16"/>
                      <w:szCs w:val="16"/>
                    </w:rPr>
                  </w:pPr>
                </w:p>
              </w:tc>
              <w:tc>
                <w:tcPr>
                  <w:tcW w:w="1817" w:type="dxa"/>
                  <w:shd w:val="clear" w:color="auto" w:fill="auto"/>
                </w:tcPr>
                <w:p w14:paraId="65DF7B71" w14:textId="77777777" w:rsidR="00162F04" w:rsidRPr="00792E95" w:rsidRDefault="00162F04" w:rsidP="00162F04">
                  <w:pPr>
                    <w:rPr>
                      <w:b/>
                      <w:sz w:val="16"/>
                      <w:szCs w:val="16"/>
                    </w:rPr>
                  </w:pPr>
                </w:p>
              </w:tc>
              <w:tc>
                <w:tcPr>
                  <w:tcW w:w="1818" w:type="dxa"/>
                  <w:shd w:val="clear" w:color="auto" w:fill="auto"/>
                </w:tcPr>
                <w:p w14:paraId="498F877A" w14:textId="77777777" w:rsidR="00162F04" w:rsidRPr="00792E95" w:rsidRDefault="00162F04" w:rsidP="00792E95">
                  <w:pPr>
                    <w:jc w:val="center"/>
                    <w:rPr>
                      <w:b/>
                      <w:sz w:val="20"/>
                      <w:szCs w:val="20"/>
                    </w:rPr>
                  </w:pPr>
                </w:p>
              </w:tc>
            </w:tr>
          </w:tbl>
          <w:p w14:paraId="034F0C27" w14:textId="77777777" w:rsidR="00D336DF" w:rsidRPr="008C561A" w:rsidRDefault="00D336DF" w:rsidP="00162F04">
            <w:pPr>
              <w:ind w:left="105"/>
              <w:jc w:val="both"/>
              <w:rPr>
                <w:b/>
                <w:sz w:val="20"/>
                <w:szCs w:val="20"/>
              </w:rPr>
            </w:pPr>
          </w:p>
        </w:tc>
      </w:tr>
      <w:tr w:rsidR="00222F2E" w:rsidRPr="008C561A" w14:paraId="4C196A4C" w14:textId="77777777" w:rsidTr="001D1495">
        <w:tc>
          <w:tcPr>
            <w:tcW w:w="11088" w:type="dxa"/>
            <w:gridSpan w:val="5"/>
            <w:shd w:val="clear" w:color="auto" w:fill="auto"/>
            <w:vAlign w:val="center"/>
          </w:tcPr>
          <w:p w14:paraId="18E0E898" w14:textId="77777777" w:rsidR="00222F2E" w:rsidRPr="008C561A" w:rsidRDefault="00222F2E" w:rsidP="001740AD">
            <w:pPr>
              <w:jc w:val="both"/>
              <w:rPr>
                <w:sz w:val="22"/>
                <w:szCs w:val="22"/>
              </w:rPr>
            </w:pPr>
            <w:r w:rsidRPr="008C561A">
              <w:rPr>
                <w:sz w:val="22"/>
                <w:szCs w:val="22"/>
              </w:rPr>
              <w:t>Property Address</w:t>
            </w:r>
          </w:p>
          <w:p w14:paraId="0747D69F" w14:textId="77777777" w:rsidR="00222F2E" w:rsidRPr="008C561A" w:rsidRDefault="00222F2E" w:rsidP="001740AD">
            <w:pPr>
              <w:jc w:val="both"/>
              <w:rPr>
                <w:sz w:val="22"/>
                <w:szCs w:val="22"/>
              </w:rPr>
            </w:pPr>
          </w:p>
          <w:p w14:paraId="6A0139F5" w14:textId="77777777" w:rsidR="00222F2E" w:rsidRPr="008C561A" w:rsidRDefault="00222F2E" w:rsidP="001740AD">
            <w:pPr>
              <w:jc w:val="both"/>
              <w:rPr>
                <w:sz w:val="22"/>
                <w:szCs w:val="22"/>
              </w:rPr>
            </w:pPr>
          </w:p>
        </w:tc>
      </w:tr>
      <w:tr w:rsidR="00222F2E" w:rsidRPr="008C561A" w14:paraId="43E1F846" w14:textId="77777777" w:rsidTr="001D1495">
        <w:tc>
          <w:tcPr>
            <w:tcW w:w="5508" w:type="dxa"/>
            <w:gridSpan w:val="3"/>
            <w:shd w:val="clear" w:color="auto" w:fill="auto"/>
          </w:tcPr>
          <w:p w14:paraId="060FB231" w14:textId="77777777" w:rsidR="00222F2E" w:rsidRPr="008C561A" w:rsidRDefault="00222F2E" w:rsidP="007D03A6">
            <w:pPr>
              <w:rPr>
                <w:sz w:val="22"/>
                <w:szCs w:val="22"/>
              </w:rPr>
            </w:pPr>
            <w:r w:rsidRPr="008C561A">
              <w:rPr>
                <w:sz w:val="22"/>
                <w:szCs w:val="22"/>
              </w:rPr>
              <w:t>Owner Name</w:t>
            </w:r>
          </w:p>
        </w:tc>
        <w:tc>
          <w:tcPr>
            <w:tcW w:w="5580" w:type="dxa"/>
            <w:gridSpan w:val="2"/>
            <w:shd w:val="clear" w:color="auto" w:fill="auto"/>
            <w:vAlign w:val="center"/>
          </w:tcPr>
          <w:p w14:paraId="2333A758" w14:textId="77777777" w:rsidR="00222F2E" w:rsidRPr="008C561A" w:rsidRDefault="00222F2E" w:rsidP="001740AD">
            <w:pPr>
              <w:jc w:val="both"/>
              <w:rPr>
                <w:sz w:val="22"/>
                <w:szCs w:val="22"/>
              </w:rPr>
            </w:pPr>
            <w:r w:rsidRPr="008C561A">
              <w:rPr>
                <w:sz w:val="22"/>
                <w:szCs w:val="22"/>
              </w:rPr>
              <w:t>Phone#</w:t>
            </w:r>
          </w:p>
          <w:p w14:paraId="0FA78E86" w14:textId="77777777" w:rsidR="00222F2E" w:rsidRPr="008C561A" w:rsidRDefault="00222F2E" w:rsidP="001740AD">
            <w:pPr>
              <w:jc w:val="both"/>
              <w:rPr>
                <w:sz w:val="22"/>
                <w:szCs w:val="22"/>
              </w:rPr>
            </w:pPr>
          </w:p>
          <w:p w14:paraId="2A135CF5" w14:textId="77777777" w:rsidR="00222F2E" w:rsidRPr="008C561A" w:rsidRDefault="00222F2E" w:rsidP="001740AD">
            <w:pPr>
              <w:jc w:val="both"/>
              <w:rPr>
                <w:sz w:val="22"/>
                <w:szCs w:val="22"/>
              </w:rPr>
            </w:pPr>
          </w:p>
        </w:tc>
      </w:tr>
      <w:tr w:rsidR="00222F2E" w:rsidRPr="008C561A" w14:paraId="2B3B5189" w14:textId="77777777" w:rsidTr="001D1495">
        <w:tc>
          <w:tcPr>
            <w:tcW w:w="11088" w:type="dxa"/>
            <w:gridSpan w:val="5"/>
            <w:shd w:val="clear" w:color="auto" w:fill="auto"/>
            <w:vAlign w:val="center"/>
          </w:tcPr>
          <w:p w14:paraId="4EFE6407" w14:textId="77777777" w:rsidR="00222F2E" w:rsidRPr="007D03A6" w:rsidRDefault="00222F2E" w:rsidP="001740AD">
            <w:pPr>
              <w:jc w:val="both"/>
              <w:rPr>
                <w:sz w:val="16"/>
                <w:szCs w:val="16"/>
              </w:rPr>
            </w:pPr>
            <w:r w:rsidRPr="008C561A">
              <w:rPr>
                <w:sz w:val="22"/>
                <w:szCs w:val="22"/>
              </w:rPr>
              <w:t>Owner Address</w:t>
            </w:r>
            <w:r w:rsidR="007D03A6">
              <w:rPr>
                <w:sz w:val="22"/>
                <w:szCs w:val="22"/>
              </w:rPr>
              <w:t xml:space="preserve"> </w:t>
            </w:r>
            <w:r w:rsidR="007D03A6" w:rsidRPr="007D03A6">
              <w:rPr>
                <w:sz w:val="16"/>
                <w:szCs w:val="16"/>
              </w:rPr>
              <w:t>(if different from property address)</w:t>
            </w:r>
          </w:p>
          <w:p w14:paraId="10504F24" w14:textId="77777777" w:rsidR="00222F2E" w:rsidRPr="008C561A" w:rsidRDefault="00222F2E" w:rsidP="001740AD">
            <w:pPr>
              <w:jc w:val="both"/>
              <w:rPr>
                <w:sz w:val="22"/>
                <w:szCs w:val="22"/>
              </w:rPr>
            </w:pPr>
          </w:p>
          <w:p w14:paraId="73F8CF73" w14:textId="77777777" w:rsidR="00222F2E" w:rsidRPr="008C561A" w:rsidRDefault="00222F2E" w:rsidP="001740AD">
            <w:pPr>
              <w:jc w:val="both"/>
              <w:rPr>
                <w:sz w:val="22"/>
                <w:szCs w:val="22"/>
              </w:rPr>
            </w:pPr>
          </w:p>
        </w:tc>
      </w:tr>
      <w:tr w:rsidR="00222F2E" w:rsidRPr="008C561A" w14:paraId="28A8C687" w14:textId="77777777" w:rsidTr="001D1495">
        <w:tc>
          <w:tcPr>
            <w:tcW w:w="5508" w:type="dxa"/>
            <w:gridSpan w:val="3"/>
            <w:tcBorders>
              <w:bottom w:val="single" w:sz="4" w:space="0" w:color="auto"/>
            </w:tcBorders>
            <w:shd w:val="clear" w:color="auto" w:fill="auto"/>
            <w:vAlign w:val="center"/>
          </w:tcPr>
          <w:p w14:paraId="1DB3B7D5" w14:textId="77777777" w:rsidR="00222F2E" w:rsidRPr="008C561A" w:rsidRDefault="00222F2E" w:rsidP="001740AD">
            <w:pPr>
              <w:jc w:val="both"/>
              <w:rPr>
                <w:sz w:val="22"/>
                <w:szCs w:val="22"/>
              </w:rPr>
            </w:pPr>
            <w:r w:rsidRPr="008C561A">
              <w:rPr>
                <w:sz w:val="22"/>
                <w:szCs w:val="22"/>
              </w:rPr>
              <w:t>Contractor Name</w:t>
            </w:r>
          </w:p>
          <w:p w14:paraId="12A02FA9" w14:textId="77777777" w:rsidR="00222F2E" w:rsidRPr="008C561A" w:rsidRDefault="00222F2E" w:rsidP="001740AD">
            <w:pPr>
              <w:jc w:val="both"/>
              <w:rPr>
                <w:sz w:val="22"/>
                <w:szCs w:val="22"/>
              </w:rPr>
            </w:pPr>
          </w:p>
          <w:p w14:paraId="26513299" w14:textId="77777777" w:rsidR="00222F2E" w:rsidRPr="008C561A" w:rsidRDefault="00222F2E" w:rsidP="001740AD">
            <w:pPr>
              <w:jc w:val="both"/>
              <w:rPr>
                <w:sz w:val="22"/>
                <w:szCs w:val="22"/>
              </w:rPr>
            </w:pPr>
          </w:p>
        </w:tc>
        <w:tc>
          <w:tcPr>
            <w:tcW w:w="5580" w:type="dxa"/>
            <w:gridSpan w:val="2"/>
            <w:tcBorders>
              <w:bottom w:val="single" w:sz="4" w:space="0" w:color="auto"/>
            </w:tcBorders>
            <w:shd w:val="clear" w:color="auto" w:fill="auto"/>
          </w:tcPr>
          <w:p w14:paraId="140EE702" w14:textId="77777777" w:rsidR="008D22EE" w:rsidRDefault="00222F2E" w:rsidP="007D03A6">
            <w:pPr>
              <w:rPr>
                <w:sz w:val="22"/>
                <w:szCs w:val="22"/>
              </w:rPr>
            </w:pPr>
            <w:r w:rsidRPr="008C561A">
              <w:rPr>
                <w:sz w:val="22"/>
                <w:szCs w:val="22"/>
              </w:rPr>
              <w:t>Phone#</w:t>
            </w:r>
            <w:r w:rsidR="003107AF">
              <w:rPr>
                <w:sz w:val="22"/>
                <w:szCs w:val="22"/>
              </w:rPr>
              <w:t xml:space="preserve">                                                     </w:t>
            </w:r>
          </w:p>
          <w:p w14:paraId="1AC0FFE3" w14:textId="77777777" w:rsidR="008D22EE" w:rsidRDefault="008D22EE" w:rsidP="007D03A6">
            <w:pPr>
              <w:rPr>
                <w:sz w:val="22"/>
                <w:szCs w:val="22"/>
              </w:rPr>
            </w:pPr>
          </w:p>
          <w:p w14:paraId="792557DE" w14:textId="77777777" w:rsidR="00222F2E" w:rsidRPr="008C561A" w:rsidRDefault="008D22EE" w:rsidP="007D03A6">
            <w:pPr>
              <w:rPr>
                <w:sz w:val="22"/>
                <w:szCs w:val="22"/>
              </w:rPr>
            </w:pPr>
            <w:r>
              <w:rPr>
                <w:sz w:val="20"/>
                <w:szCs w:val="20"/>
              </w:rPr>
              <w:t>Email Address:</w:t>
            </w:r>
          </w:p>
        </w:tc>
      </w:tr>
      <w:tr w:rsidR="00222F2E" w:rsidRPr="008C561A" w14:paraId="5C8E7036" w14:textId="77777777" w:rsidTr="001D1495">
        <w:tc>
          <w:tcPr>
            <w:tcW w:w="11088" w:type="dxa"/>
            <w:gridSpan w:val="5"/>
            <w:shd w:val="pct25" w:color="auto" w:fill="auto"/>
            <w:vAlign w:val="center"/>
          </w:tcPr>
          <w:p w14:paraId="6DD4EBA7" w14:textId="77777777" w:rsidR="00222F2E" w:rsidRPr="008C561A" w:rsidRDefault="00222F2E" w:rsidP="001740AD">
            <w:pPr>
              <w:tabs>
                <w:tab w:val="center" w:pos="5400"/>
              </w:tabs>
              <w:jc w:val="both"/>
              <w:rPr>
                <w:b/>
                <w:bCs/>
              </w:rPr>
            </w:pPr>
            <w:r w:rsidRPr="008C561A">
              <w:rPr>
                <w:b/>
                <w:bCs/>
              </w:rPr>
              <w:t>Subcontractors</w:t>
            </w:r>
          </w:p>
          <w:p w14:paraId="1C6151DE" w14:textId="77777777" w:rsidR="00222F2E" w:rsidRPr="008C561A" w:rsidRDefault="00222F2E" w:rsidP="001740AD">
            <w:pPr>
              <w:tabs>
                <w:tab w:val="center" w:pos="5400"/>
              </w:tabs>
              <w:jc w:val="both"/>
              <w:rPr>
                <w:b/>
                <w:bCs/>
              </w:rPr>
            </w:pPr>
          </w:p>
        </w:tc>
      </w:tr>
      <w:tr w:rsidR="00222F2E" w:rsidRPr="008C561A" w14:paraId="5651C1C8" w14:textId="77777777" w:rsidTr="001D1495">
        <w:tc>
          <w:tcPr>
            <w:tcW w:w="5508" w:type="dxa"/>
            <w:gridSpan w:val="3"/>
            <w:shd w:val="clear" w:color="auto" w:fill="auto"/>
          </w:tcPr>
          <w:p w14:paraId="5F73BB28" w14:textId="77777777" w:rsidR="00222F2E" w:rsidRPr="008C561A" w:rsidRDefault="00222F2E" w:rsidP="007D03A6">
            <w:pPr>
              <w:rPr>
                <w:sz w:val="22"/>
                <w:szCs w:val="22"/>
              </w:rPr>
            </w:pPr>
            <w:r w:rsidRPr="008C561A">
              <w:rPr>
                <w:sz w:val="22"/>
                <w:szCs w:val="22"/>
              </w:rPr>
              <w:t>Plumbing</w:t>
            </w:r>
          </w:p>
        </w:tc>
        <w:tc>
          <w:tcPr>
            <w:tcW w:w="5580" w:type="dxa"/>
            <w:gridSpan w:val="2"/>
            <w:tcBorders>
              <w:bottom w:val="single" w:sz="4" w:space="0" w:color="auto"/>
            </w:tcBorders>
            <w:shd w:val="clear" w:color="auto" w:fill="auto"/>
            <w:vAlign w:val="center"/>
          </w:tcPr>
          <w:p w14:paraId="75DFCAD0" w14:textId="77777777" w:rsidR="00222F2E" w:rsidRPr="008C561A" w:rsidRDefault="00222F2E" w:rsidP="001740AD">
            <w:pPr>
              <w:jc w:val="both"/>
              <w:rPr>
                <w:sz w:val="22"/>
                <w:szCs w:val="22"/>
              </w:rPr>
            </w:pPr>
            <w:r w:rsidRPr="008C561A">
              <w:rPr>
                <w:sz w:val="22"/>
                <w:szCs w:val="22"/>
              </w:rPr>
              <w:t xml:space="preserve">State </w:t>
            </w:r>
            <w:proofErr w:type="spellStart"/>
            <w:r w:rsidRPr="008C561A">
              <w:rPr>
                <w:sz w:val="22"/>
                <w:szCs w:val="22"/>
              </w:rPr>
              <w:t>Lic</w:t>
            </w:r>
            <w:proofErr w:type="spellEnd"/>
            <w:r w:rsidRPr="008C561A">
              <w:rPr>
                <w:sz w:val="22"/>
                <w:szCs w:val="22"/>
              </w:rPr>
              <w:t>. #</w:t>
            </w:r>
            <w:r w:rsidR="007D03A6">
              <w:rPr>
                <w:sz w:val="22"/>
                <w:szCs w:val="22"/>
              </w:rPr>
              <w:t xml:space="preserve"> </w:t>
            </w:r>
          </w:p>
          <w:p w14:paraId="2574933D" w14:textId="77777777" w:rsidR="00222F2E" w:rsidRPr="008C561A" w:rsidRDefault="00222F2E" w:rsidP="001740AD">
            <w:pPr>
              <w:jc w:val="both"/>
              <w:rPr>
                <w:sz w:val="22"/>
                <w:szCs w:val="22"/>
              </w:rPr>
            </w:pPr>
          </w:p>
          <w:p w14:paraId="04414070" w14:textId="77777777" w:rsidR="00222F2E" w:rsidRPr="008C561A" w:rsidRDefault="00222F2E" w:rsidP="001740AD">
            <w:pPr>
              <w:jc w:val="both"/>
              <w:rPr>
                <w:sz w:val="22"/>
                <w:szCs w:val="22"/>
              </w:rPr>
            </w:pPr>
          </w:p>
        </w:tc>
      </w:tr>
      <w:tr w:rsidR="00222F2E" w:rsidRPr="008C561A" w14:paraId="11BA79BF" w14:textId="77777777" w:rsidTr="00CE7937">
        <w:tc>
          <w:tcPr>
            <w:tcW w:w="5508" w:type="dxa"/>
            <w:gridSpan w:val="3"/>
            <w:shd w:val="clear" w:color="auto" w:fill="auto"/>
          </w:tcPr>
          <w:p w14:paraId="1983FF3C" w14:textId="77777777" w:rsidR="00222F2E" w:rsidRPr="008C561A" w:rsidRDefault="00222F2E" w:rsidP="007D03A6">
            <w:pPr>
              <w:rPr>
                <w:sz w:val="22"/>
                <w:szCs w:val="22"/>
              </w:rPr>
            </w:pPr>
            <w:r w:rsidRPr="008C561A">
              <w:rPr>
                <w:sz w:val="22"/>
                <w:szCs w:val="22"/>
              </w:rPr>
              <w:t>HVAC</w:t>
            </w:r>
          </w:p>
        </w:tc>
        <w:tc>
          <w:tcPr>
            <w:tcW w:w="5580" w:type="dxa"/>
            <w:gridSpan w:val="2"/>
            <w:shd w:val="clear" w:color="auto" w:fill="BFBFBF" w:themeFill="background1" w:themeFillShade="BF"/>
            <w:vAlign w:val="center"/>
          </w:tcPr>
          <w:p w14:paraId="77E351A6" w14:textId="77777777" w:rsidR="00222F2E" w:rsidRPr="008C561A" w:rsidRDefault="00222F2E" w:rsidP="001740AD">
            <w:pPr>
              <w:jc w:val="both"/>
              <w:rPr>
                <w:sz w:val="22"/>
                <w:szCs w:val="22"/>
              </w:rPr>
            </w:pPr>
          </w:p>
          <w:p w14:paraId="66C037A0" w14:textId="77777777" w:rsidR="00222F2E" w:rsidRPr="008C561A" w:rsidRDefault="00222F2E" w:rsidP="001740AD">
            <w:pPr>
              <w:jc w:val="both"/>
              <w:rPr>
                <w:sz w:val="22"/>
                <w:szCs w:val="22"/>
              </w:rPr>
            </w:pPr>
          </w:p>
          <w:p w14:paraId="7722EBBC" w14:textId="77777777" w:rsidR="00222F2E" w:rsidRPr="008C561A" w:rsidRDefault="00222F2E" w:rsidP="001740AD">
            <w:pPr>
              <w:jc w:val="both"/>
              <w:rPr>
                <w:sz w:val="22"/>
                <w:szCs w:val="22"/>
              </w:rPr>
            </w:pPr>
          </w:p>
        </w:tc>
      </w:tr>
      <w:tr w:rsidR="00222F2E" w:rsidRPr="008C561A" w14:paraId="1D19B84A" w14:textId="77777777" w:rsidTr="001D1495">
        <w:tc>
          <w:tcPr>
            <w:tcW w:w="5508" w:type="dxa"/>
            <w:gridSpan w:val="3"/>
            <w:shd w:val="clear" w:color="auto" w:fill="auto"/>
          </w:tcPr>
          <w:p w14:paraId="39DD3DF9" w14:textId="77777777" w:rsidR="00222F2E" w:rsidRPr="008C561A" w:rsidRDefault="00222F2E" w:rsidP="007D03A6">
            <w:pPr>
              <w:rPr>
                <w:sz w:val="22"/>
                <w:szCs w:val="22"/>
              </w:rPr>
            </w:pPr>
            <w:r w:rsidRPr="008C561A">
              <w:rPr>
                <w:sz w:val="22"/>
                <w:szCs w:val="22"/>
              </w:rPr>
              <w:t>Electrical</w:t>
            </w:r>
          </w:p>
        </w:tc>
        <w:tc>
          <w:tcPr>
            <w:tcW w:w="5580" w:type="dxa"/>
            <w:gridSpan w:val="2"/>
            <w:shd w:val="clear" w:color="auto" w:fill="auto"/>
            <w:vAlign w:val="center"/>
          </w:tcPr>
          <w:p w14:paraId="779F4C06" w14:textId="77777777" w:rsidR="00222F2E" w:rsidRPr="007D03A6" w:rsidRDefault="00222F2E" w:rsidP="001740AD">
            <w:pPr>
              <w:jc w:val="both"/>
              <w:rPr>
                <w:sz w:val="16"/>
                <w:szCs w:val="16"/>
              </w:rPr>
            </w:pPr>
            <w:r w:rsidRPr="008C561A">
              <w:rPr>
                <w:sz w:val="22"/>
                <w:szCs w:val="22"/>
              </w:rPr>
              <w:t xml:space="preserve">State </w:t>
            </w:r>
            <w:proofErr w:type="spellStart"/>
            <w:r w:rsidRPr="008C561A">
              <w:rPr>
                <w:sz w:val="22"/>
                <w:szCs w:val="22"/>
              </w:rPr>
              <w:t>Lic</w:t>
            </w:r>
            <w:proofErr w:type="spellEnd"/>
            <w:r w:rsidRPr="008C561A">
              <w:rPr>
                <w:sz w:val="22"/>
                <w:szCs w:val="22"/>
              </w:rPr>
              <w:t>. #</w:t>
            </w:r>
            <w:r w:rsidR="007D03A6">
              <w:rPr>
                <w:sz w:val="22"/>
                <w:szCs w:val="22"/>
              </w:rPr>
              <w:t xml:space="preserve"> </w:t>
            </w:r>
          </w:p>
          <w:p w14:paraId="353488D4" w14:textId="77777777" w:rsidR="00222F2E" w:rsidRPr="008C561A" w:rsidRDefault="00222F2E" w:rsidP="001740AD">
            <w:pPr>
              <w:jc w:val="both"/>
              <w:rPr>
                <w:sz w:val="22"/>
                <w:szCs w:val="22"/>
              </w:rPr>
            </w:pPr>
          </w:p>
          <w:p w14:paraId="3B71F03A" w14:textId="77777777" w:rsidR="00222F2E" w:rsidRPr="008C561A" w:rsidRDefault="00222F2E" w:rsidP="001740AD">
            <w:pPr>
              <w:jc w:val="both"/>
              <w:rPr>
                <w:sz w:val="22"/>
                <w:szCs w:val="22"/>
              </w:rPr>
            </w:pPr>
          </w:p>
        </w:tc>
      </w:tr>
      <w:tr w:rsidR="00222F2E" w:rsidRPr="008C561A" w14:paraId="6502F412" w14:textId="77777777" w:rsidTr="00CE7937">
        <w:trPr>
          <w:trHeight w:val="767"/>
        </w:trPr>
        <w:tc>
          <w:tcPr>
            <w:tcW w:w="2808" w:type="dxa"/>
            <w:gridSpan w:val="2"/>
            <w:tcBorders>
              <w:bottom w:val="single" w:sz="4" w:space="0" w:color="auto"/>
            </w:tcBorders>
            <w:shd w:val="clear" w:color="auto" w:fill="BFBFBF" w:themeFill="background1" w:themeFillShade="BF"/>
            <w:vAlign w:val="center"/>
          </w:tcPr>
          <w:p w14:paraId="7EBFB2D7" w14:textId="77777777" w:rsidR="00222F2E" w:rsidRPr="008C561A" w:rsidRDefault="00222F2E" w:rsidP="001740AD">
            <w:pPr>
              <w:jc w:val="both"/>
              <w:rPr>
                <w:b/>
                <w:sz w:val="22"/>
                <w:szCs w:val="22"/>
              </w:rPr>
            </w:pPr>
            <w:r w:rsidRPr="008C561A">
              <w:rPr>
                <w:b/>
                <w:sz w:val="22"/>
                <w:szCs w:val="22"/>
              </w:rPr>
              <w:t xml:space="preserve">VALUATION OF WORK </w:t>
            </w:r>
          </w:p>
        </w:tc>
        <w:tc>
          <w:tcPr>
            <w:tcW w:w="3690" w:type="dxa"/>
            <w:gridSpan w:val="2"/>
            <w:tcBorders>
              <w:bottom w:val="single" w:sz="4" w:space="0" w:color="auto"/>
            </w:tcBorders>
            <w:shd w:val="clear" w:color="auto" w:fill="auto"/>
            <w:vAlign w:val="center"/>
          </w:tcPr>
          <w:p w14:paraId="1B3CD8A5" w14:textId="77777777" w:rsidR="00222F2E" w:rsidRPr="008C561A" w:rsidRDefault="00222F2E" w:rsidP="001740AD">
            <w:pPr>
              <w:jc w:val="both"/>
              <w:rPr>
                <w:sz w:val="22"/>
                <w:szCs w:val="22"/>
              </w:rPr>
            </w:pPr>
            <w:proofErr w:type="spellStart"/>
            <w:r w:rsidRPr="008C561A">
              <w:rPr>
                <w:sz w:val="22"/>
                <w:szCs w:val="22"/>
              </w:rPr>
              <w:t>Bldg</w:t>
            </w:r>
            <w:proofErr w:type="spellEnd"/>
            <w:r w:rsidRPr="008C561A">
              <w:rPr>
                <w:sz w:val="22"/>
                <w:szCs w:val="22"/>
              </w:rPr>
              <w:t>: $</w:t>
            </w:r>
          </w:p>
        </w:tc>
        <w:tc>
          <w:tcPr>
            <w:tcW w:w="4590" w:type="dxa"/>
            <w:shd w:val="clear" w:color="auto" w:fill="auto"/>
            <w:vAlign w:val="center"/>
          </w:tcPr>
          <w:p w14:paraId="084FF335" w14:textId="77777777" w:rsidR="00222F2E" w:rsidRPr="008C561A" w:rsidRDefault="00222F2E" w:rsidP="001740AD">
            <w:pPr>
              <w:jc w:val="both"/>
              <w:rPr>
                <w:sz w:val="22"/>
                <w:szCs w:val="22"/>
              </w:rPr>
            </w:pPr>
          </w:p>
          <w:p w14:paraId="7E31F3BE" w14:textId="77777777" w:rsidR="00222F2E" w:rsidRPr="008C561A" w:rsidRDefault="00222F2E" w:rsidP="001740AD">
            <w:pPr>
              <w:jc w:val="both"/>
              <w:rPr>
                <w:sz w:val="22"/>
                <w:szCs w:val="22"/>
              </w:rPr>
            </w:pPr>
            <w:r w:rsidRPr="008C561A">
              <w:rPr>
                <w:sz w:val="22"/>
                <w:szCs w:val="22"/>
              </w:rPr>
              <w:t>Electrical: $</w:t>
            </w:r>
          </w:p>
          <w:p w14:paraId="5D60C8C4" w14:textId="77777777" w:rsidR="00222F2E" w:rsidRPr="008C561A" w:rsidRDefault="00222F2E" w:rsidP="001740AD">
            <w:pPr>
              <w:jc w:val="both"/>
              <w:rPr>
                <w:sz w:val="22"/>
                <w:szCs w:val="22"/>
              </w:rPr>
            </w:pPr>
          </w:p>
        </w:tc>
      </w:tr>
      <w:tr w:rsidR="00222F2E" w:rsidRPr="008C561A" w14:paraId="02AF2568" w14:textId="77777777" w:rsidTr="001D1495">
        <w:trPr>
          <w:trHeight w:val="767"/>
        </w:trPr>
        <w:tc>
          <w:tcPr>
            <w:tcW w:w="2808" w:type="dxa"/>
            <w:gridSpan w:val="2"/>
            <w:tcBorders>
              <w:bottom w:val="single" w:sz="4" w:space="0" w:color="auto"/>
            </w:tcBorders>
            <w:shd w:val="clear" w:color="auto" w:fill="auto"/>
            <w:vAlign w:val="center"/>
          </w:tcPr>
          <w:p w14:paraId="3D5A53D2" w14:textId="77777777" w:rsidR="00222F2E" w:rsidRPr="008C561A" w:rsidRDefault="00222F2E" w:rsidP="001740AD">
            <w:pPr>
              <w:jc w:val="both"/>
              <w:rPr>
                <w:sz w:val="22"/>
                <w:szCs w:val="22"/>
              </w:rPr>
            </w:pPr>
            <w:r w:rsidRPr="008C561A">
              <w:rPr>
                <w:sz w:val="22"/>
                <w:szCs w:val="22"/>
              </w:rPr>
              <w:t>OFFICE USE ONLY</w:t>
            </w:r>
          </w:p>
        </w:tc>
        <w:tc>
          <w:tcPr>
            <w:tcW w:w="3690" w:type="dxa"/>
            <w:gridSpan w:val="2"/>
            <w:tcBorders>
              <w:bottom w:val="single" w:sz="4" w:space="0" w:color="auto"/>
            </w:tcBorders>
            <w:shd w:val="clear" w:color="auto" w:fill="auto"/>
            <w:vAlign w:val="center"/>
          </w:tcPr>
          <w:p w14:paraId="4D4E6DBD" w14:textId="77777777" w:rsidR="00222F2E" w:rsidRPr="008C561A" w:rsidRDefault="00222F2E" w:rsidP="001740AD">
            <w:pPr>
              <w:jc w:val="both"/>
              <w:rPr>
                <w:sz w:val="22"/>
                <w:szCs w:val="22"/>
              </w:rPr>
            </w:pPr>
            <w:r w:rsidRPr="008C561A">
              <w:rPr>
                <w:sz w:val="22"/>
                <w:szCs w:val="22"/>
              </w:rPr>
              <w:t xml:space="preserve">Date of Submittal </w:t>
            </w:r>
          </w:p>
        </w:tc>
        <w:tc>
          <w:tcPr>
            <w:tcW w:w="4590" w:type="dxa"/>
            <w:tcBorders>
              <w:bottom w:val="single" w:sz="4" w:space="0" w:color="auto"/>
            </w:tcBorders>
            <w:shd w:val="clear" w:color="auto" w:fill="auto"/>
            <w:vAlign w:val="center"/>
          </w:tcPr>
          <w:p w14:paraId="54D4CC51" w14:textId="77777777" w:rsidR="00222F2E" w:rsidRPr="008C561A" w:rsidRDefault="00222F2E" w:rsidP="001740AD">
            <w:pPr>
              <w:jc w:val="both"/>
              <w:rPr>
                <w:sz w:val="22"/>
                <w:szCs w:val="22"/>
              </w:rPr>
            </w:pPr>
            <w:r w:rsidRPr="008C561A">
              <w:rPr>
                <w:sz w:val="22"/>
                <w:szCs w:val="22"/>
              </w:rPr>
              <w:t>Accepted By:</w:t>
            </w:r>
          </w:p>
        </w:tc>
      </w:tr>
      <w:tr w:rsidR="00222F2E" w:rsidRPr="008C561A" w14:paraId="48ACB1C7" w14:textId="77777777" w:rsidTr="00CE7937">
        <w:trPr>
          <w:trHeight w:val="290"/>
        </w:trPr>
        <w:tc>
          <w:tcPr>
            <w:tcW w:w="11088" w:type="dxa"/>
            <w:gridSpan w:val="5"/>
            <w:tcBorders>
              <w:bottom w:val="single" w:sz="4" w:space="0" w:color="auto"/>
            </w:tcBorders>
            <w:shd w:val="clear" w:color="auto" w:fill="BFBFBF" w:themeFill="background1" w:themeFillShade="BF"/>
            <w:vAlign w:val="center"/>
          </w:tcPr>
          <w:p w14:paraId="143AC26D" w14:textId="77777777" w:rsidR="00222F2E" w:rsidRPr="008C561A" w:rsidRDefault="00222F2E" w:rsidP="001740AD">
            <w:pPr>
              <w:jc w:val="both"/>
              <w:rPr>
                <w:b/>
                <w:sz w:val="22"/>
                <w:szCs w:val="22"/>
              </w:rPr>
            </w:pPr>
            <w:r w:rsidRPr="008C561A">
              <w:rPr>
                <w:b/>
                <w:sz w:val="22"/>
                <w:szCs w:val="22"/>
              </w:rPr>
              <w:t>Approvals</w:t>
            </w:r>
          </w:p>
          <w:p w14:paraId="2D41998E" w14:textId="77777777" w:rsidR="00222F2E" w:rsidRPr="008C561A" w:rsidRDefault="00222F2E" w:rsidP="001740AD">
            <w:pPr>
              <w:jc w:val="both"/>
              <w:rPr>
                <w:sz w:val="22"/>
                <w:szCs w:val="22"/>
              </w:rPr>
            </w:pPr>
          </w:p>
        </w:tc>
      </w:tr>
      <w:tr w:rsidR="00222F2E" w:rsidRPr="008C561A" w14:paraId="5B6D8728" w14:textId="77777777" w:rsidTr="001D1495">
        <w:trPr>
          <w:trHeight w:val="70"/>
        </w:trPr>
        <w:tc>
          <w:tcPr>
            <w:tcW w:w="2628" w:type="dxa"/>
            <w:shd w:val="clear" w:color="auto" w:fill="auto"/>
            <w:vAlign w:val="center"/>
          </w:tcPr>
          <w:p w14:paraId="242D0D4A" w14:textId="77777777" w:rsidR="00222F2E" w:rsidRPr="008C561A" w:rsidRDefault="00222F2E" w:rsidP="001740AD">
            <w:pPr>
              <w:jc w:val="both"/>
              <w:rPr>
                <w:sz w:val="22"/>
                <w:szCs w:val="22"/>
              </w:rPr>
            </w:pPr>
            <w:r w:rsidRPr="008C561A">
              <w:rPr>
                <w:sz w:val="22"/>
                <w:szCs w:val="22"/>
              </w:rPr>
              <w:t>Date Issued</w:t>
            </w:r>
          </w:p>
        </w:tc>
        <w:tc>
          <w:tcPr>
            <w:tcW w:w="8460" w:type="dxa"/>
            <w:gridSpan w:val="4"/>
            <w:shd w:val="clear" w:color="auto" w:fill="auto"/>
            <w:vAlign w:val="center"/>
          </w:tcPr>
          <w:p w14:paraId="6F639C3B" w14:textId="77777777" w:rsidR="00222F2E" w:rsidRPr="008C561A" w:rsidRDefault="00222F2E" w:rsidP="001740AD">
            <w:pPr>
              <w:jc w:val="both"/>
              <w:rPr>
                <w:sz w:val="22"/>
                <w:szCs w:val="22"/>
              </w:rPr>
            </w:pPr>
          </w:p>
        </w:tc>
      </w:tr>
    </w:tbl>
    <w:p w14:paraId="13E6EFF6" w14:textId="77777777" w:rsidR="008B2F8F" w:rsidRDefault="008B2F8F" w:rsidP="001740AD">
      <w:pPr>
        <w:tabs>
          <w:tab w:val="left" w:pos="-1440"/>
        </w:tabs>
        <w:ind w:left="9360" w:hanging="9360"/>
        <w:jc w:val="both"/>
      </w:pPr>
    </w:p>
    <w:p w14:paraId="1D906F76" w14:textId="77777777" w:rsidR="003107AF" w:rsidRDefault="003107AF" w:rsidP="001740AD">
      <w:pPr>
        <w:tabs>
          <w:tab w:val="left" w:pos="-1440"/>
        </w:tabs>
        <w:ind w:left="9360" w:hanging="9360"/>
        <w:jc w:val="both"/>
        <w:rPr>
          <w:b/>
          <w:sz w:val="28"/>
          <w:szCs w:val="28"/>
        </w:rPr>
      </w:pPr>
    </w:p>
    <w:p w14:paraId="4910B318" w14:textId="77777777" w:rsidR="003107AF" w:rsidRDefault="003107AF" w:rsidP="001740AD">
      <w:pPr>
        <w:tabs>
          <w:tab w:val="left" w:pos="-1440"/>
        </w:tabs>
        <w:ind w:left="9360" w:hanging="9360"/>
        <w:jc w:val="both"/>
        <w:rPr>
          <w:b/>
          <w:sz w:val="28"/>
          <w:szCs w:val="28"/>
        </w:rPr>
      </w:pPr>
    </w:p>
    <w:p w14:paraId="20B38686" w14:textId="77777777" w:rsidR="001D1495" w:rsidRDefault="001D1495" w:rsidP="001D1495">
      <w:pPr>
        <w:tabs>
          <w:tab w:val="left" w:pos="-1440"/>
        </w:tabs>
        <w:ind w:left="9360" w:hanging="9360"/>
        <w:jc w:val="center"/>
        <w:rPr>
          <w:b/>
          <w:sz w:val="28"/>
          <w:szCs w:val="28"/>
        </w:rPr>
      </w:pPr>
    </w:p>
    <w:p w14:paraId="223C7E40" w14:textId="77777777" w:rsidR="001D1495" w:rsidRDefault="001D1495" w:rsidP="001D1495">
      <w:pPr>
        <w:tabs>
          <w:tab w:val="left" w:pos="-1440"/>
        </w:tabs>
        <w:ind w:left="9360" w:hanging="9360"/>
        <w:jc w:val="center"/>
        <w:rPr>
          <w:b/>
          <w:sz w:val="28"/>
          <w:szCs w:val="28"/>
        </w:rPr>
      </w:pPr>
    </w:p>
    <w:p w14:paraId="05C4203D" w14:textId="18772994" w:rsidR="00CE7937" w:rsidRPr="00F17B9B" w:rsidRDefault="00CE7937" w:rsidP="00CE7937">
      <w:pPr>
        <w:pStyle w:val="Default"/>
        <w:jc w:val="center"/>
        <w:rPr>
          <w:rFonts w:ascii="Times New Roman" w:hAnsi="Times New Roman" w:cs="Times New Roman"/>
          <w:b/>
          <w:bCs/>
          <w:sz w:val="22"/>
          <w:szCs w:val="22"/>
        </w:rPr>
      </w:pPr>
      <w:r w:rsidRPr="00F17B9B">
        <w:rPr>
          <w:rFonts w:ascii="Times New Roman" w:hAnsi="Times New Roman" w:cs="Times New Roman"/>
          <w:b/>
          <w:bCs/>
          <w:sz w:val="22"/>
          <w:szCs w:val="22"/>
        </w:rPr>
        <w:t>C</w:t>
      </w:r>
      <w:r>
        <w:rPr>
          <w:rFonts w:ascii="Times New Roman" w:hAnsi="Times New Roman" w:cs="Times New Roman"/>
          <w:b/>
          <w:bCs/>
          <w:sz w:val="22"/>
          <w:szCs w:val="22"/>
        </w:rPr>
        <w:t>urrent Adopted Code is 201</w:t>
      </w:r>
      <w:r w:rsidR="00EB5FC8">
        <w:rPr>
          <w:rFonts w:ascii="Times New Roman" w:hAnsi="Times New Roman" w:cs="Times New Roman"/>
          <w:b/>
          <w:bCs/>
          <w:sz w:val="22"/>
          <w:szCs w:val="22"/>
        </w:rPr>
        <w:t>8</w:t>
      </w:r>
      <w:r>
        <w:rPr>
          <w:rFonts w:ascii="Times New Roman" w:hAnsi="Times New Roman" w:cs="Times New Roman"/>
          <w:b/>
          <w:bCs/>
          <w:sz w:val="22"/>
          <w:szCs w:val="22"/>
        </w:rPr>
        <w:t xml:space="preserve"> IRC, IMC, IFGC, IPC, IFC; 201</w:t>
      </w:r>
      <w:r w:rsidR="00EB5FC8">
        <w:rPr>
          <w:rFonts w:ascii="Times New Roman" w:hAnsi="Times New Roman" w:cs="Times New Roman"/>
          <w:b/>
          <w:bCs/>
          <w:sz w:val="22"/>
          <w:szCs w:val="22"/>
        </w:rPr>
        <w:t>7</w:t>
      </w:r>
      <w:r>
        <w:rPr>
          <w:rFonts w:ascii="Times New Roman" w:hAnsi="Times New Roman" w:cs="Times New Roman"/>
          <w:b/>
          <w:bCs/>
          <w:sz w:val="22"/>
          <w:szCs w:val="22"/>
        </w:rPr>
        <w:t xml:space="preserve"> NEC</w:t>
      </w:r>
    </w:p>
    <w:p w14:paraId="50158679" w14:textId="77777777" w:rsidR="00CE7937" w:rsidRDefault="00CE7937" w:rsidP="001D1495">
      <w:pPr>
        <w:tabs>
          <w:tab w:val="left" w:pos="-1440"/>
        </w:tabs>
        <w:ind w:left="9360" w:hanging="9360"/>
        <w:jc w:val="center"/>
        <w:rPr>
          <w:b/>
          <w:sz w:val="28"/>
          <w:szCs w:val="28"/>
        </w:rPr>
      </w:pPr>
    </w:p>
    <w:p w14:paraId="64D4A047" w14:textId="77777777" w:rsidR="008B2F8F" w:rsidRPr="001272E8" w:rsidRDefault="008B2F8F" w:rsidP="001D1495">
      <w:pPr>
        <w:tabs>
          <w:tab w:val="left" w:pos="-1440"/>
        </w:tabs>
        <w:ind w:left="9360" w:hanging="9360"/>
        <w:jc w:val="center"/>
        <w:rPr>
          <w:b/>
          <w:sz w:val="28"/>
          <w:szCs w:val="28"/>
        </w:rPr>
      </w:pPr>
      <w:r w:rsidRPr="001272E8">
        <w:rPr>
          <w:b/>
          <w:sz w:val="28"/>
          <w:szCs w:val="28"/>
        </w:rPr>
        <w:t>AFFIDAVIT OF UNDERSTANDING</w:t>
      </w:r>
    </w:p>
    <w:p w14:paraId="4C15B935" w14:textId="77777777" w:rsidR="008B2F8F" w:rsidRPr="001272E8" w:rsidRDefault="008B2F8F" w:rsidP="001740AD">
      <w:pPr>
        <w:tabs>
          <w:tab w:val="left" w:pos="-1440"/>
          <w:tab w:val="left" w:pos="3450"/>
        </w:tabs>
        <w:ind w:left="9360" w:hanging="9360"/>
        <w:jc w:val="both"/>
        <w:rPr>
          <w:b/>
        </w:rPr>
      </w:pPr>
      <w:r>
        <w:rPr>
          <w:b/>
        </w:rPr>
        <w:tab/>
      </w:r>
    </w:p>
    <w:p w14:paraId="786EF1EE" w14:textId="77777777" w:rsidR="008B2F8F" w:rsidRPr="001272E8" w:rsidRDefault="008B2F8F" w:rsidP="001740AD">
      <w:pPr>
        <w:pStyle w:val="Default"/>
        <w:jc w:val="both"/>
        <w:rPr>
          <w:rFonts w:ascii="Times New Roman" w:hAnsi="Times New Roman" w:cs="Times New Roman"/>
        </w:rPr>
      </w:pPr>
      <w:r w:rsidRPr="001272E8">
        <w:rPr>
          <w:rFonts w:ascii="Times New Roman" w:hAnsi="Times New Roman" w:cs="Times New Roman"/>
        </w:rPr>
        <w:t>The applicant, his agents and employees</w:t>
      </w:r>
      <w:r w:rsidR="00A3640F">
        <w:rPr>
          <w:rFonts w:ascii="Times New Roman" w:hAnsi="Times New Roman" w:cs="Times New Roman"/>
        </w:rPr>
        <w:t>,</w:t>
      </w:r>
      <w:r w:rsidRPr="001272E8">
        <w:rPr>
          <w:rFonts w:ascii="Times New Roman" w:hAnsi="Times New Roman" w:cs="Times New Roman"/>
        </w:rPr>
        <w:t xml:space="preserve"> shall comply with all the rules, restrictions and requirements of the City of Evans and the City Codes governing location, construction and erection of the above proposed work for which th</w:t>
      </w:r>
      <w:r w:rsidR="001740AD">
        <w:rPr>
          <w:rFonts w:ascii="Times New Roman" w:hAnsi="Times New Roman" w:cs="Times New Roman"/>
        </w:rPr>
        <w:t>e permit is granted. The City or</w:t>
      </w:r>
      <w:r w:rsidRPr="001272E8">
        <w:rPr>
          <w:rFonts w:ascii="Times New Roman" w:hAnsi="Times New Roman" w:cs="Times New Roman"/>
        </w:rPr>
        <w:t xml:space="preserve"> its agents are authorized to order the immediate cessation of construction at any time a violation of the codes of regulations appears to have occurred. Violation of any of the applicable codes or regulations may result in the revocation of this permit. </w:t>
      </w:r>
    </w:p>
    <w:p w14:paraId="534422D5" w14:textId="77777777" w:rsidR="008B2F8F" w:rsidRPr="001272E8" w:rsidRDefault="008B2F8F" w:rsidP="001740AD">
      <w:pPr>
        <w:pStyle w:val="Default"/>
        <w:jc w:val="both"/>
        <w:rPr>
          <w:rFonts w:ascii="Times New Roman" w:hAnsi="Times New Roman" w:cs="Times New Roman"/>
        </w:rPr>
      </w:pPr>
      <w:r w:rsidRPr="001272E8">
        <w:rPr>
          <w:rFonts w:ascii="Times New Roman" w:hAnsi="Times New Roman" w:cs="Times New Roman"/>
        </w:rPr>
        <w:t>________________</w:t>
      </w:r>
      <w:proofErr w:type="gramStart"/>
      <w:r w:rsidRPr="001272E8">
        <w:rPr>
          <w:rFonts w:ascii="Times New Roman" w:hAnsi="Times New Roman" w:cs="Times New Roman"/>
        </w:rPr>
        <w:t>_  Applicant</w:t>
      </w:r>
      <w:proofErr w:type="gramEnd"/>
      <w:r w:rsidRPr="001272E8">
        <w:rPr>
          <w:rFonts w:ascii="Times New Roman" w:hAnsi="Times New Roman" w:cs="Times New Roman"/>
        </w:rPr>
        <w:t>/Agent Initial</w:t>
      </w:r>
      <w:r w:rsidR="001A3DFB">
        <w:rPr>
          <w:rFonts w:ascii="Times New Roman" w:hAnsi="Times New Roman" w:cs="Times New Roman"/>
        </w:rPr>
        <w:t>s</w:t>
      </w:r>
    </w:p>
    <w:p w14:paraId="77F92A74" w14:textId="77777777" w:rsidR="008B2F8F" w:rsidRDefault="008B2F8F" w:rsidP="001740AD">
      <w:pPr>
        <w:pStyle w:val="Default"/>
        <w:jc w:val="both"/>
        <w:rPr>
          <w:rFonts w:ascii="Times New Roman" w:hAnsi="Times New Roman" w:cs="Times New Roman"/>
        </w:rPr>
      </w:pPr>
    </w:p>
    <w:p w14:paraId="2CDEA59E" w14:textId="5C6EA8A8" w:rsidR="008B2F8F" w:rsidRDefault="008B2F8F" w:rsidP="001740AD">
      <w:pPr>
        <w:pStyle w:val="Default"/>
        <w:jc w:val="both"/>
        <w:rPr>
          <w:rFonts w:ascii="Times New Roman" w:hAnsi="Times New Roman" w:cs="Times New Roman"/>
        </w:rPr>
      </w:pPr>
      <w:r>
        <w:rPr>
          <w:rFonts w:ascii="Times New Roman" w:hAnsi="Times New Roman" w:cs="Times New Roman"/>
        </w:rPr>
        <w:t xml:space="preserve">The applicant is required to call for inspection at various stages during the construction and, in accordance with the aforesaid requirement, the applicant shall comply with the Evans Building Division’s Request for Notification requirements. Inspections are to be called into the </w:t>
      </w:r>
      <w:r w:rsidR="00AF58C5">
        <w:rPr>
          <w:rFonts w:ascii="Times New Roman" w:hAnsi="Times New Roman" w:cs="Times New Roman"/>
        </w:rPr>
        <w:t>SAFEbuilt Inspection Line at 303-774-0454</w:t>
      </w:r>
      <w:r>
        <w:rPr>
          <w:rFonts w:ascii="Times New Roman" w:hAnsi="Times New Roman" w:cs="Times New Roman"/>
        </w:rPr>
        <w:t>.</w:t>
      </w:r>
    </w:p>
    <w:p w14:paraId="74847370" w14:textId="77777777" w:rsidR="008B2F8F" w:rsidRDefault="008B2F8F" w:rsidP="001740AD">
      <w:pPr>
        <w:pStyle w:val="Default"/>
        <w:jc w:val="both"/>
        <w:rPr>
          <w:rFonts w:ascii="Times New Roman" w:hAnsi="Times New Roman" w:cs="Times New Roman"/>
        </w:rPr>
      </w:pPr>
      <w:r>
        <w:rPr>
          <w:rFonts w:ascii="Times New Roman" w:hAnsi="Times New Roman" w:cs="Times New Roman"/>
        </w:rPr>
        <w:t>__________________ Applicant/Agent Initial</w:t>
      </w:r>
      <w:r w:rsidR="001A3DFB">
        <w:rPr>
          <w:rFonts w:ascii="Times New Roman" w:hAnsi="Times New Roman" w:cs="Times New Roman"/>
        </w:rPr>
        <w:t>s</w:t>
      </w:r>
    </w:p>
    <w:p w14:paraId="184D961D" w14:textId="77777777" w:rsidR="008B2F8F" w:rsidRDefault="008B2F8F" w:rsidP="001740AD">
      <w:pPr>
        <w:pStyle w:val="Default"/>
        <w:jc w:val="both"/>
        <w:rPr>
          <w:rFonts w:ascii="Times New Roman" w:hAnsi="Times New Roman" w:cs="Times New Roman"/>
        </w:rPr>
      </w:pPr>
    </w:p>
    <w:p w14:paraId="738484EA" w14:textId="77777777" w:rsidR="008F4D53" w:rsidRDefault="008F4D53" w:rsidP="008F4D53">
      <w:pPr>
        <w:pStyle w:val="Default"/>
        <w:jc w:val="both"/>
        <w:rPr>
          <w:rFonts w:ascii="Times New Roman" w:hAnsi="Times New Roman" w:cs="Times New Roman"/>
        </w:rPr>
      </w:pPr>
      <w:r>
        <w:rPr>
          <w:rFonts w:ascii="Times New Roman" w:hAnsi="Times New Roman" w:cs="Times New Roman"/>
        </w:rPr>
        <w:t xml:space="preserve">In the event construction is not commenced within 180 days of this permit, then the same is automatically void. Cessation of work for a period of 180 continuous days shall also cause this permit to be void.  </w:t>
      </w:r>
      <w:r w:rsidRPr="00E43FCE">
        <w:rPr>
          <w:rFonts w:ascii="Times New Roman" w:hAnsi="Times New Roman" w:cs="Times New Roman"/>
          <w:u w:val="single"/>
        </w:rPr>
        <w:t>The building official may grant one or more extensions in writing for periods not more than 180 days each.  The extension shall be requested in writing (by the applicant) and with justifiable cause demonstrated.</w:t>
      </w:r>
      <w:r>
        <w:rPr>
          <w:rFonts w:ascii="Times New Roman" w:hAnsi="Times New Roman" w:cs="Times New Roman"/>
        </w:rPr>
        <w:t xml:space="preserve">   Permits are not transferable. Fees on voided permits are not refundable. The Property Owner is responsible for all fees once the permit is ready for issuance. </w:t>
      </w:r>
    </w:p>
    <w:p w14:paraId="3DEBEF8E" w14:textId="77777777" w:rsidR="008F4D53" w:rsidRDefault="008F4D53" w:rsidP="008F4D53">
      <w:pPr>
        <w:pStyle w:val="Default"/>
        <w:rPr>
          <w:rFonts w:ascii="Times New Roman" w:hAnsi="Times New Roman" w:cs="Times New Roman"/>
        </w:rPr>
      </w:pPr>
      <w:r>
        <w:rPr>
          <w:rFonts w:ascii="Times New Roman" w:hAnsi="Times New Roman" w:cs="Times New Roman"/>
        </w:rPr>
        <w:t>__________________ Applicant/Agent Initial</w:t>
      </w:r>
      <w:r w:rsidR="001A3DFB">
        <w:rPr>
          <w:rFonts w:ascii="Times New Roman" w:hAnsi="Times New Roman" w:cs="Times New Roman"/>
        </w:rPr>
        <w:t>s</w:t>
      </w:r>
    </w:p>
    <w:p w14:paraId="1F51FFD1" w14:textId="77777777" w:rsidR="00B9009E" w:rsidRDefault="00EF5116" w:rsidP="001740AD">
      <w:pPr>
        <w:tabs>
          <w:tab w:val="left" w:pos="-1440"/>
        </w:tabs>
        <w:ind w:left="6480" w:hanging="6480"/>
        <w:jc w:val="both"/>
      </w:pPr>
      <w:r>
        <w:t xml:space="preserve">                               </w:t>
      </w:r>
    </w:p>
    <w:p w14:paraId="27CFB79D" w14:textId="77777777" w:rsidR="00D43CAF" w:rsidRDefault="00D43CAF" w:rsidP="001740AD">
      <w:pPr>
        <w:widowControl/>
        <w:jc w:val="both"/>
        <w:rPr>
          <w:color w:val="000000"/>
        </w:rPr>
      </w:pPr>
    </w:p>
    <w:p w14:paraId="66C3CED6" w14:textId="77777777" w:rsidR="001740AD" w:rsidRDefault="001740AD" w:rsidP="001740AD">
      <w:pPr>
        <w:widowControl/>
        <w:jc w:val="both"/>
        <w:rPr>
          <w:color w:val="000000"/>
        </w:rPr>
      </w:pPr>
      <w:r>
        <w:rPr>
          <w:color w:val="000000"/>
        </w:rPr>
        <w:t xml:space="preserve"> </w:t>
      </w:r>
    </w:p>
    <w:p w14:paraId="00E2C88E" w14:textId="77777777" w:rsidR="001740AD" w:rsidRPr="00D43CAF" w:rsidRDefault="001740AD" w:rsidP="001740AD">
      <w:pPr>
        <w:widowControl/>
        <w:jc w:val="both"/>
        <w:rPr>
          <w:color w:val="000000"/>
        </w:rPr>
      </w:pPr>
    </w:p>
    <w:p w14:paraId="173496C7" w14:textId="77777777" w:rsidR="001740AD" w:rsidRPr="001740AD" w:rsidRDefault="001740AD" w:rsidP="001740AD">
      <w:pPr>
        <w:widowControl/>
        <w:jc w:val="both"/>
      </w:pPr>
      <w:r w:rsidRPr="001740AD">
        <w:t xml:space="preserve">I certify this application is correct. I agree to perform the work described according to plans and specifications submitted and approved. I agree to comply with all city ordinances, state laws and building codes. Additionally, </w:t>
      </w:r>
      <w:r w:rsidRPr="001740AD">
        <w:rPr>
          <w:bCs/>
        </w:rPr>
        <w:t>I UNDERSTAND THAT I AM RESPONSIBLE FOR ANY FEES OR EXPENSES</w:t>
      </w:r>
    </w:p>
    <w:p w14:paraId="578903B2" w14:textId="77777777" w:rsidR="001740AD" w:rsidRDefault="001740AD" w:rsidP="001740AD">
      <w:pPr>
        <w:widowControl/>
        <w:jc w:val="both"/>
      </w:pPr>
      <w:r w:rsidRPr="001740AD">
        <w:rPr>
          <w:bCs/>
        </w:rPr>
        <w:t>INCURRED FOR PLAN REVIEW, PERMITS, INSPECTIONS AND OTHER FEES ASSOCIATED WITH THIS APPLICATION.</w:t>
      </w:r>
      <w:r>
        <w:rPr>
          <w:bCs/>
        </w:rPr>
        <w:t xml:space="preserve"> </w:t>
      </w:r>
    </w:p>
    <w:p w14:paraId="3E5F99DF" w14:textId="77777777" w:rsidR="00D43CAF" w:rsidRDefault="001740AD" w:rsidP="001740AD">
      <w:pPr>
        <w:widowControl/>
        <w:jc w:val="both"/>
      </w:pPr>
      <w:r w:rsidRPr="001740AD">
        <w:t>This application does not authorize any work with</w:t>
      </w:r>
      <w:r w:rsidR="00A3640F">
        <w:t>in the right-of-way such as curb cuts. A ROW work permit can be found on the city website. For questions,</w:t>
      </w:r>
      <w:r w:rsidRPr="001740AD">
        <w:t xml:space="preserve"> contact </w:t>
      </w:r>
      <w:r>
        <w:t>the Evans City Engineer</w:t>
      </w:r>
      <w:r w:rsidRPr="001740AD">
        <w:t xml:space="preserve"> at 970-</w:t>
      </w:r>
      <w:r w:rsidR="000D1B6A">
        <w:t>475-1160</w:t>
      </w:r>
      <w:r w:rsidRPr="001740AD">
        <w:t>.</w:t>
      </w:r>
    </w:p>
    <w:p w14:paraId="749EC5D8" w14:textId="77777777" w:rsidR="00A3640F" w:rsidRDefault="00A3640F" w:rsidP="001740AD">
      <w:pPr>
        <w:widowControl/>
        <w:jc w:val="both"/>
      </w:pPr>
    </w:p>
    <w:p w14:paraId="0A18D467" w14:textId="77777777" w:rsidR="00A3640F" w:rsidRDefault="00A3640F" w:rsidP="001740AD">
      <w:pPr>
        <w:widowControl/>
        <w:jc w:val="both"/>
      </w:pPr>
    </w:p>
    <w:p w14:paraId="75991A4E" w14:textId="77777777" w:rsidR="001740AD" w:rsidRDefault="001740AD" w:rsidP="001740AD">
      <w:pPr>
        <w:widowControl/>
        <w:jc w:val="both"/>
      </w:pPr>
    </w:p>
    <w:p w14:paraId="0D930698" w14:textId="77777777" w:rsidR="001740AD" w:rsidRDefault="001740AD" w:rsidP="001740AD">
      <w:pPr>
        <w:pStyle w:val="Default"/>
        <w:pBdr>
          <w:bottom w:val="single" w:sz="12" w:space="1" w:color="auto"/>
        </w:pBdr>
        <w:jc w:val="both"/>
        <w:rPr>
          <w:rFonts w:ascii="Times New Roman" w:hAnsi="Times New Roman" w:cs="Times New Roman"/>
        </w:rPr>
      </w:pPr>
    </w:p>
    <w:p w14:paraId="5C70AA31" w14:textId="77777777" w:rsidR="001740AD" w:rsidRDefault="001A3DFB" w:rsidP="001740AD">
      <w:pPr>
        <w:pStyle w:val="Default"/>
        <w:jc w:val="both"/>
        <w:rPr>
          <w:rFonts w:ascii="Times New Roman" w:hAnsi="Times New Roman" w:cs="Times New Roman"/>
        </w:rPr>
      </w:pPr>
      <w:r>
        <w:rPr>
          <w:rFonts w:ascii="Times New Roman" w:hAnsi="Times New Roman" w:cs="Times New Roman"/>
        </w:rPr>
        <w:t>Signature of Applicant/Agent</w:t>
      </w:r>
      <w:r w:rsidR="001740AD">
        <w:rPr>
          <w:rFonts w:ascii="Times New Roman" w:hAnsi="Times New Roman" w:cs="Times New Roman"/>
        </w:rPr>
        <w:tab/>
      </w:r>
      <w:r w:rsidR="001740AD">
        <w:rPr>
          <w:rFonts w:ascii="Times New Roman" w:hAnsi="Times New Roman" w:cs="Times New Roman"/>
        </w:rPr>
        <w:tab/>
      </w:r>
      <w:r w:rsidR="001740AD">
        <w:rPr>
          <w:rFonts w:ascii="Times New Roman" w:hAnsi="Times New Roman" w:cs="Times New Roman"/>
        </w:rPr>
        <w:tab/>
      </w:r>
      <w:r w:rsidR="001740AD">
        <w:rPr>
          <w:rFonts w:ascii="Times New Roman" w:hAnsi="Times New Roman" w:cs="Times New Roman"/>
        </w:rPr>
        <w:tab/>
      </w:r>
      <w:r w:rsidR="001740AD">
        <w:rPr>
          <w:rFonts w:ascii="Times New Roman" w:hAnsi="Times New Roman" w:cs="Times New Roman"/>
        </w:rPr>
        <w:tab/>
      </w:r>
      <w:r w:rsidR="001740AD">
        <w:rPr>
          <w:rFonts w:ascii="Times New Roman" w:hAnsi="Times New Roman" w:cs="Times New Roman"/>
        </w:rPr>
        <w:tab/>
      </w:r>
      <w:r w:rsidR="001740AD">
        <w:rPr>
          <w:rFonts w:ascii="Times New Roman" w:hAnsi="Times New Roman" w:cs="Times New Roman"/>
        </w:rPr>
        <w:tab/>
      </w:r>
      <w:r w:rsidR="001740AD">
        <w:rPr>
          <w:rFonts w:ascii="Times New Roman" w:hAnsi="Times New Roman" w:cs="Times New Roman"/>
        </w:rPr>
        <w:tab/>
      </w:r>
      <w:r w:rsidR="001740AD">
        <w:rPr>
          <w:rFonts w:ascii="Times New Roman" w:hAnsi="Times New Roman" w:cs="Times New Roman"/>
        </w:rPr>
        <w:tab/>
        <w:t>Date of Submittal</w:t>
      </w:r>
    </w:p>
    <w:p w14:paraId="693E03BF" w14:textId="77777777" w:rsidR="001740AD" w:rsidRPr="008536E0" w:rsidRDefault="001740AD" w:rsidP="001740AD">
      <w:pPr>
        <w:pStyle w:val="Default"/>
        <w:jc w:val="both"/>
        <w:rPr>
          <w:rFonts w:ascii="Times New Roman" w:hAnsi="Times New Roman" w:cs="Times New Roman"/>
        </w:rPr>
      </w:pPr>
    </w:p>
    <w:p w14:paraId="0B22B073" w14:textId="4E723213" w:rsidR="001740AD" w:rsidRDefault="004C2546" w:rsidP="001740AD">
      <w:pPr>
        <w:widowControl/>
        <w:jc w:val="both"/>
        <w:rPr>
          <w:bCs/>
        </w:rPr>
      </w:pPr>
      <w:r>
        <w:rPr>
          <w:bCs/>
        </w:rPr>
        <w:t>La</w:t>
      </w:r>
      <w:r w:rsidR="001A3DFB">
        <w:rPr>
          <w:bCs/>
        </w:rPr>
        <w:t xml:space="preserve">st Revised </w:t>
      </w:r>
      <w:r w:rsidR="00AF58C5">
        <w:rPr>
          <w:bCs/>
        </w:rPr>
        <w:t>2</w:t>
      </w:r>
      <w:r w:rsidR="001A3DFB">
        <w:rPr>
          <w:bCs/>
        </w:rPr>
        <w:t>/20</w:t>
      </w:r>
      <w:r w:rsidR="00AF58C5">
        <w:rPr>
          <w:bCs/>
        </w:rPr>
        <w:t>20</w:t>
      </w:r>
    </w:p>
    <w:p w14:paraId="4CD7DB22" w14:textId="77777777" w:rsidR="006D0069" w:rsidRPr="001740AD" w:rsidRDefault="006D0069" w:rsidP="001740AD">
      <w:pPr>
        <w:widowControl/>
        <w:jc w:val="both"/>
        <w:rPr>
          <w:bCs/>
        </w:rPr>
      </w:pPr>
    </w:p>
    <w:sectPr w:rsidR="006D0069" w:rsidRPr="001740AD" w:rsidSect="00CC75CD">
      <w:headerReference w:type="default" r:id="rId6"/>
      <w:footerReference w:type="even" r:id="rId7"/>
      <w:footerReference w:type="default" r:id="rId8"/>
      <w:pgSz w:w="12240" w:h="15840"/>
      <w:pgMar w:top="240" w:right="720" w:bottom="720" w:left="720" w:header="2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F0054" w14:textId="77777777" w:rsidR="00C556CC" w:rsidRDefault="00C556CC">
      <w:r>
        <w:separator/>
      </w:r>
    </w:p>
  </w:endnote>
  <w:endnote w:type="continuationSeparator" w:id="0">
    <w:p w14:paraId="2EAF45D7" w14:textId="77777777" w:rsidR="00C556CC" w:rsidRDefault="00C5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7696A" w14:textId="77777777" w:rsidR="00BF0A1D" w:rsidRDefault="00BF0A1D">
    <w:pPr>
      <w:pStyle w:val="Footer"/>
      <w:jc w:val="right"/>
    </w:pPr>
    <w:r>
      <w:fldChar w:fldCharType="begin"/>
    </w:r>
    <w:r>
      <w:instrText xml:space="preserve"> PAGE   \* MERGEFORMAT </w:instrText>
    </w:r>
    <w:r>
      <w:fldChar w:fldCharType="separate"/>
    </w:r>
    <w:r w:rsidR="001A3DFB">
      <w:rPr>
        <w:noProof/>
      </w:rPr>
      <w:t>2</w:t>
    </w:r>
    <w:r>
      <w:rPr>
        <w:noProof/>
      </w:rPr>
      <w:fldChar w:fldCharType="end"/>
    </w:r>
  </w:p>
  <w:p w14:paraId="2193BF7B" w14:textId="77777777" w:rsidR="00BF0A1D" w:rsidRDefault="00BF0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33A2D" w14:textId="77777777" w:rsidR="00BF0A1D" w:rsidRDefault="00BF0A1D">
    <w:pPr>
      <w:pStyle w:val="Footer"/>
    </w:pPr>
    <w:r>
      <w:t>OVER for Affidavit of Understanding</w:t>
    </w:r>
    <w:r w:rsidRPr="00CC75CD">
      <w:rPr>
        <w:i/>
        <w:sz w:val="16"/>
        <w:szCs w:val="16"/>
      </w:rPr>
      <w:t xml:space="preserve"> (Must be completed prior to submittal)</w:t>
    </w:r>
    <w:r>
      <w:rPr>
        <w:i/>
        <w:sz w:val="16"/>
        <w:szCs w:val="16"/>
      </w:rPr>
      <w:tab/>
    </w:r>
    <w:r>
      <w:rPr>
        <w:i/>
        <w:sz w:val="16"/>
        <w:szCs w:val="16"/>
      </w:rPr>
      <w:tab/>
    </w:r>
    <w:r>
      <w:rPr>
        <w:i/>
        <w:sz w:val="16"/>
        <w:szCs w:val="16"/>
      </w:rPr>
      <w:tab/>
    </w:r>
    <w:r w:rsidRPr="00CC75CD">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E7967" w14:textId="77777777" w:rsidR="00C556CC" w:rsidRDefault="00C556CC">
      <w:r>
        <w:separator/>
      </w:r>
    </w:p>
  </w:footnote>
  <w:footnote w:type="continuationSeparator" w:id="0">
    <w:p w14:paraId="55FD24B7" w14:textId="77777777" w:rsidR="00C556CC" w:rsidRDefault="00C55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35178" w14:textId="77777777" w:rsidR="00BF0A1D" w:rsidRDefault="00BF0A1D" w:rsidP="00C7487A">
    <w:pPr>
      <w:tabs>
        <w:tab w:val="center" w:pos="5400"/>
        <w:tab w:val="right" w:pos="10800"/>
      </w:tabs>
      <w:rPr>
        <w:b/>
        <w:bCs/>
        <w:sz w:val="22"/>
        <w:szCs w:val="22"/>
      </w:rPr>
    </w:pPr>
  </w:p>
  <w:p w14:paraId="6A494787" w14:textId="77777777" w:rsidR="008F4D53" w:rsidRDefault="008D158B" w:rsidP="008F4D53">
    <w:pPr>
      <w:tabs>
        <w:tab w:val="center" w:pos="5400"/>
        <w:tab w:val="right" w:pos="10800"/>
      </w:tabs>
      <w:rPr>
        <w:b/>
        <w:bCs/>
        <w:sz w:val="22"/>
        <w:szCs w:val="22"/>
      </w:rPr>
    </w:pPr>
    <w:r>
      <w:rPr>
        <w:b/>
        <w:bCs/>
        <w:noProof/>
        <w:sz w:val="22"/>
        <w:szCs w:val="22"/>
      </w:rPr>
      <w:drawing>
        <wp:inline distT="0" distB="0" distL="0" distR="0" wp14:anchorId="7BB0CEAF" wp14:editId="48F6141F">
          <wp:extent cx="1590675" cy="581025"/>
          <wp:effectExtent l="0" t="0" r="9525" b="9525"/>
          <wp:docPr id="1" name="Picture 1" descr="City of Evans Logo-RGB-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Evans Logo-RGB-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581025"/>
                  </a:xfrm>
                  <a:prstGeom prst="rect">
                    <a:avLst/>
                  </a:prstGeom>
                  <a:noFill/>
                  <a:ln>
                    <a:noFill/>
                  </a:ln>
                </pic:spPr>
              </pic:pic>
            </a:graphicData>
          </a:graphic>
        </wp:inline>
      </w:drawing>
    </w:r>
    <w:r w:rsidR="008F4D53">
      <w:rPr>
        <w:b/>
        <w:bCs/>
        <w:sz w:val="22"/>
        <w:szCs w:val="22"/>
      </w:rPr>
      <w:t xml:space="preserve"> </w:t>
    </w:r>
  </w:p>
  <w:p w14:paraId="1849E534" w14:textId="77777777" w:rsidR="008F4D53" w:rsidRDefault="008F4D53" w:rsidP="001D1495">
    <w:pPr>
      <w:tabs>
        <w:tab w:val="center" w:pos="5400"/>
        <w:tab w:val="right" w:pos="10800"/>
      </w:tabs>
      <w:rPr>
        <w:b/>
        <w:bCs/>
        <w:color w:val="1F497D"/>
        <w:sz w:val="20"/>
        <w:szCs w:val="20"/>
      </w:rPr>
    </w:pPr>
    <w:r>
      <w:rPr>
        <w:b/>
        <w:bCs/>
        <w:color w:val="1F497D"/>
        <w:sz w:val="20"/>
        <w:szCs w:val="20"/>
      </w:rPr>
      <w:t xml:space="preserve">Community Development | </w:t>
    </w:r>
    <w:r w:rsidRPr="00A1585F">
      <w:rPr>
        <w:b/>
        <w:bCs/>
        <w:color w:val="1F497D"/>
        <w:sz w:val="20"/>
        <w:szCs w:val="20"/>
      </w:rPr>
      <w:t>1100 37th Street, Evans, CO 80620</w:t>
    </w:r>
  </w:p>
  <w:p w14:paraId="65EAC997" w14:textId="77777777" w:rsidR="00BF0A1D" w:rsidRDefault="008F4D53" w:rsidP="001D1495">
    <w:pPr>
      <w:tabs>
        <w:tab w:val="center" w:pos="5400"/>
        <w:tab w:val="right" w:pos="10800"/>
      </w:tabs>
    </w:pPr>
    <w:r>
      <w:rPr>
        <w:b/>
        <w:bCs/>
        <w:color w:val="1F497D"/>
        <w:sz w:val="20"/>
        <w:szCs w:val="20"/>
      </w:rPr>
      <w:t xml:space="preserve">(970) 475-1120 | www.evanscolorado.gov </w:t>
    </w:r>
    <w:r w:rsidRPr="00A1585F">
      <w:rPr>
        <w:b/>
        <w:bCs/>
        <w:color w:val="1F497D"/>
        <w:sz w:val="20"/>
        <w:szCs w:val="20"/>
      </w:rPr>
      <w:t xml:space="preserve"> </w:t>
    </w:r>
    <w:r w:rsidRPr="00A1585F">
      <w:rPr>
        <w:color w:val="1F497D"/>
      </w:rPr>
      <w:t xml:space="preserve"> </w:t>
    </w:r>
    <w:r w:rsidR="00BF0A1D">
      <w:tab/>
    </w:r>
    <w:r w:rsidR="00BF0A1D">
      <w:tab/>
    </w:r>
    <w:r w:rsidR="00BF0A1D" w:rsidRPr="00517EBF">
      <w:rPr>
        <w:b/>
        <w:sz w:val="36"/>
        <w:szCs w:val="36"/>
      </w:rPr>
      <w:t>PERMIT #_______________________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9E"/>
    <w:rsid w:val="000411CC"/>
    <w:rsid w:val="00087CC1"/>
    <w:rsid w:val="00094BD6"/>
    <w:rsid w:val="000B42D6"/>
    <w:rsid w:val="000D1B6A"/>
    <w:rsid w:val="000F2CA1"/>
    <w:rsid w:val="00110584"/>
    <w:rsid w:val="00162F04"/>
    <w:rsid w:val="001740AD"/>
    <w:rsid w:val="00181C6A"/>
    <w:rsid w:val="0019654E"/>
    <w:rsid w:val="001A083E"/>
    <w:rsid w:val="001A3DFB"/>
    <w:rsid w:val="001C2EFC"/>
    <w:rsid w:val="001D1495"/>
    <w:rsid w:val="002158FA"/>
    <w:rsid w:val="00222F2E"/>
    <w:rsid w:val="002A585A"/>
    <w:rsid w:val="002D28A3"/>
    <w:rsid w:val="002F4F6C"/>
    <w:rsid w:val="003107AF"/>
    <w:rsid w:val="00373306"/>
    <w:rsid w:val="003C0AEF"/>
    <w:rsid w:val="003C4FB5"/>
    <w:rsid w:val="00421FCB"/>
    <w:rsid w:val="0046446D"/>
    <w:rsid w:val="004C2546"/>
    <w:rsid w:val="004D3B64"/>
    <w:rsid w:val="00501DC1"/>
    <w:rsid w:val="00517EBF"/>
    <w:rsid w:val="005B7394"/>
    <w:rsid w:val="005C69D4"/>
    <w:rsid w:val="005F7CF7"/>
    <w:rsid w:val="006164D0"/>
    <w:rsid w:val="006652BD"/>
    <w:rsid w:val="00675BD6"/>
    <w:rsid w:val="006D0069"/>
    <w:rsid w:val="007133D4"/>
    <w:rsid w:val="0072702F"/>
    <w:rsid w:val="00792E95"/>
    <w:rsid w:val="007D03A6"/>
    <w:rsid w:val="00833B94"/>
    <w:rsid w:val="00854ED0"/>
    <w:rsid w:val="00870DDA"/>
    <w:rsid w:val="008B2F8F"/>
    <w:rsid w:val="008C561A"/>
    <w:rsid w:val="008D158B"/>
    <w:rsid w:val="008D22EE"/>
    <w:rsid w:val="008D636B"/>
    <w:rsid w:val="008F4D53"/>
    <w:rsid w:val="00904B19"/>
    <w:rsid w:val="009E33B5"/>
    <w:rsid w:val="00A03507"/>
    <w:rsid w:val="00A30184"/>
    <w:rsid w:val="00A3559A"/>
    <w:rsid w:val="00A3640F"/>
    <w:rsid w:val="00AC1046"/>
    <w:rsid w:val="00AC4635"/>
    <w:rsid w:val="00AF58C5"/>
    <w:rsid w:val="00B3787B"/>
    <w:rsid w:val="00B9009E"/>
    <w:rsid w:val="00BF0A1D"/>
    <w:rsid w:val="00C556CC"/>
    <w:rsid w:val="00C740A1"/>
    <w:rsid w:val="00C7487A"/>
    <w:rsid w:val="00CC75CD"/>
    <w:rsid w:val="00CE7937"/>
    <w:rsid w:val="00D22FE6"/>
    <w:rsid w:val="00D336DF"/>
    <w:rsid w:val="00D43CAF"/>
    <w:rsid w:val="00D534FE"/>
    <w:rsid w:val="00D53533"/>
    <w:rsid w:val="00E0203E"/>
    <w:rsid w:val="00EB3938"/>
    <w:rsid w:val="00EB5FC8"/>
    <w:rsid w:val="00EF5116"/>
    <w:rsid w:val="00F75DD2"/>
    <w:rsid w:val="00F762C4"/>
    <w:rsid w:val="00F82C95"/>
    <w:rsid w:val="00F95FD6"/>
    <w:rsid w:val="00F966AB"/>
    <w:rsid w:val="00FE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14:docId w14:val="6D1CB8A6"/>
  <w15:docId w15:val="{7CA9D2A0-B7F5-4A7E-8F9E-1AE0587A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2C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Format1">
    <w:name w:val="QuickFormat1"/>
    <w:basedOn w:val="Normal"/>
    <w:pPr>
      <w:ind w:firstLine="1440"/>
    </w:pPr>
    <w:rPr>
      <w:color w:val="000000"/>
      <w:sz w:val="20"/>
      <w:szCs w:val="20"/>
    </w:rPr>
  </w:style>
  <w:style w:type="paragraph" w:styleId="Header">
    <w:name w:val="header"/>
    <w:basedOn w:val="Normal"/>
    <w:rsid w:val="000411CC"/>
    <w:pPr>
      <w:tabs>
        <w:tab w:val="center" w:pos="4320"/>
        <w:tab w:val="right" w:pos="8640"/>
      </w:tabs>
    </w:pPr>
  </w:style>
  <w:style w:type="paragraph" w:styleId="Footer">
    <w:name w:val="footer"/>
    <w:basedOn w:val="Normal"/>
    <w:link w:val="FooterChar"/>
    <w:uiPriority w:val="99"/>
    <w:rsid w:val="000411CC"/>
    <w:pPr>
      <w:tabs>
        <w:tab w:val="center" w:pos="4320"/>
        <w:tab w:val="right" w:pos="8640"/>
      </w:tabs>
    </w:pPr>
  </w:style>
  <w:style w:type="paragraph" w:styleId="BalloonText">
    <w:name w:val="Balloon Text"/>
    <w:basedOn w:val="Normal"/>
    <w:link w:val="BalloonTextChar"/>
    <w:rsid w:val="00C7487A"/>
    <w:rPr>
      <w:rFonts w:ascii="Tahoma" w:hAnsi="Tahoma" w:cs="Tahoma"/>
      <w:sz w:val="16"/>
      <w:szCs w:val="16"/>
    </w:rPr>
  </w:style>
  <w:style w:type="character" w:customStyle="1" w:styleId="BalloonTextChar">
    <w:name w:val="Balloon Text Char"/>
    <w:link w:val="BalloonText"/>
    <w:rsid w:val="00C7487A"/>
    <w:rPr>
      <w:rFonts w:ascii="Tahoma" w:hAnsi="Tahoma" w:cs="Tahoma"/>
      <w:sz w:val="16"/>
      <w:szCs w:val="16"/>
    </w:rPr>
  </w:style>
  <w:style w:type="table" w:styleId="TableGrid">
    <w:name w:val="Table Grid"/>
    <w:basedOn w:val="TableNormal"/>
    <w:rsid w:val="0022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2F8F"/>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CC75CD"/>
    <w:rPr>
      <w:sz w:val="24"/>
      <w:szCs w:val="24"/>
    </w:rPr>
  </w:style>
  <w:style w:type="character" w:styleId="Hyperlink">
    <w:name w:val="Hyperlink"/>
    <w:basedOn w:val="DefaultParagraphFont"/>
    <w:unhideWhenUsed/>
    <w:rsid w:val="001A3D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Evans</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Marshall</dc:creator>
  <cp:lastModifiedBy>Heather Utrata</cp:lastModifiedBy>
  <cp:revision>2</cp:revision>
  <cp:lastPrinted>2020-02-26T15:55:00Z</cp:lastPrinted>
  <dcterms:created xsi:type="dcterms:W3CDTF">2020-02-26T16:03:00Z</dcterms:created>
  <dcterms:modified xsi:type="dcterms:W3CDTF">2020-02-26T16:03:00Z</dcterms:modified>
</cp:coreProperties>
</file>